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CA6" w:rsidRPr="003E3CA6" w:rsidRDefault="003E3CA6" w:rsidP="003E3CA6">
      <w:pPr>
        <w:jc w:val="center"/>
        <w:rPr>
          <w:bdr w:val="single" w:sz="4" w:space="0" w:color="auto"/>
        </w:rPr>
      </w:pPr>
      <w:r w:rsidRPr="003E3CA6">
        <w:rPr>
          <w:rFonts w:ascii="Arial" w:hAnsi="Arial" w:cs="Arial"/>
          <w:sz w:val="23"/>
          <w:szCs w:val="23"/>
          <w:bdr w:val="single" w:sz="4" w:space="0" w:color="auto"/>
        </w:rPr>
        <w:t>20</w:t>
      </w:r>
      <w:r w:rsidR="00A60036">
        <w:rPr>
          <w:rFonts w:ascii="Arial" w:hAnsi="Arial" w:cs="Arial"/>
          <w:sz w:val="23"/>
          <w:szCs w:val="23"/>
          <w:bdr w:val="single" w:sz="4" w:space="0" w:color="auto"/>
        </w:rPr>
        <w:t>20</w:t>
      </w:r>
      <w:r w:rsidRPr="003E3CA6">
        <w:rPr>
          <w:rFonts w:ascii="Arial" w:hAnsi="Arial" w:cs="Arial"/>
          <w:sz w:val="23"/>
          <w:szCs w:val="23"/>
          <w:bdr w:val="single" w:sz="4" w:space="0" w:color="auto"/>
        </w:rPr>
        <w:t>Q</w:t>
      </w:r>
      <w:r w:rsidR="00A60036">
        <w:rPr>
          <w:rFonts w:ascii="Arial" w:hAnsi="Arial" w:cs="Arial"/>
          <w:sz w:val="23"/>
          <w:szCs w:val="23"/>
          <w:bdr w:val="single" w:sz="4" w:space="0" w:color="auto"/>
        </w:rPr>
        <w:t>1</w:t>
      </w:r>
      <w:r w:rsidRPr="003E3CA6">
        <w:rPr>
          <w:rFonts w:ascii="Arial" w:hAnsi="Arial" w:cs="Arial"/>
          <w:sz w:val="23"/>
          <w:szCs w:val="23"/>
          <w:bdr w:val="single" w:sz="4" w:space="0" w:color="auto"/>
        </w:rPr>
        <w:t xml:space="preserve"> Consolidated Financial Report</w:t>
      </w:r>
    </w:p>
    <w:p w:rsidR="00A60036" w:rsidRPr="00A60036" w:rsidRDefault="00A60036" w:rsidP="00A60036">
      <w:r w:rsidRPr="00A60036">
        <w:t>Unit: NT$ thousands</w:t>
      </w:r>
    </w:p>
    <w:tbl>
      <w:tblPr>
        <w:tblW w:w="4500" w:type="pct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10297"/>
        <w:gridCol w:w="1174"/>
        <w:gridCol w:w="1302"/>
        <w:gridCol w:w="1174"/>
      </w:tblGrid>
      <w:tr w:rsidR="00A60036" w:rsidRPr="00A60036" w:rsidTr="00A60036">
        <w:trPr>
          <w:hidden/>
        </w:trPr>
        <w:tc>
          <w:tcPr>
            <w:tcW w:w="0" w:type="auto"/>
            <w:gridSpan w:val="5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資產負債表</w:t>
            </w:r>
            <w:r w:rsidRPr="00A60036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Balance Sheet</w:t>
            </w:r>
          </w:p>
        </w:tc>
      </w:tr>
      <w:tr w:rsidR="00A60036" w:rsidRPr="00A60036" w:rsidTr="00A60036">
        <w:trPr>
          <w:hidden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代號</w:t>
            </w:r>
            <w:r w:rsidRPr="00A60036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Code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會計項目</w:t>
            </w:r>
            <w:r w:rsidRPr="00A60036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Accounting Title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2020</w:t>
            </w:r>
            <w:r w:rsidRPr="00A60036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年</w:t>
            </w:r>
            <w:r w:rsidRPr="00A60036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3</w:t>
            </w:r>
            <w:r w:rsidRPr="00A60036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A60036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31</w:t>
            </w:r>
            <w:r w:rsidRPr="00A60036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</w:t>
            </w:r>
            <w:r w:rsidRPr="00A60036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2020/3/31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2019</w:t>
            </w:r>
            <w:r w:rsidRPr="00A60036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年</w:t>
            </w:r>
            <w:r w:rsidRPr="00A60036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12</w:t>
            </w:r>
            <w:r w:rsidRPr="00A60036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A60036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31</w:t>
            </w:r>
            <w:r w:rsidRPr="00A60036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</w:t>
            </w:r>
            <w:r w:rsidRPr="00A60036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2019/12/31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2019</w:t>
            </w:r>
            <w:r w:rsidRPr="00A60036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年</w:t>
            </w:r>
            <w:r w:rsidRPr="00A60036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3</w:t>
            </w:r>
            <w:r w:rsidRPr="00A60036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A60036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31</w:t>
            </w:r>
            <w:r w:rsidRPr="00A60036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</w:t>
            </w:r>
            <w:r w:rsidRPr="00A60036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2019/3/31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資產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流動資產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Current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1100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現金及約當現金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Cash and cash equivalents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35,504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53,133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30,074 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1150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應收票據淨額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Notes receivable, net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2,910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1,984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2,011 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1170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應收帳款淨額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Accounts receivable, net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53,483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59,851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59,412 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1180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應收帳款－關係人淨額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Accounts receivable due from related parties, net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43,874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30,495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35,208 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130X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存貨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Current inventories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171,962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164,003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123,960 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1470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其他流動資產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Other current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20,563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14,227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28,524 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11XX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流動資產合計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current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328,296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323,693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279,189 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非流動資產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Non-current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1517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透過其他綜合損益按公允價值衡量之金融資產－非流動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Non-current financial assets at fair value through other comprehensive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120,070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145,445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133,214 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1600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不動產、廠房及設備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Property, plant and equipment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175,685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181,819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200,243 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lastRenderedPageBreak/>
              <w:t>1755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使用權資產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Right-of-use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1,274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1,680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2,896 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1840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遞延所得稅資產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Deferred tax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24,091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22,569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18,675 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1900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其他非流動資產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Other non-current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9,359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9,997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10,298 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15XX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非流動資產合計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non-current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330,479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361,510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365,326 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1XXX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資產總計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658,775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685,203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644,515 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負債及權益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Liabilities and equity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負債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流動負債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Current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2130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合約負債－流動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Current contract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5,501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4,364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4,332 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2170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應付帳款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Accounts payable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27,799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28,151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33,229 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2200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其他應付款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Other payables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27,524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38,142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31,219 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2280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租賃負債－流動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Current lease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1,205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1,330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2300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其他流動負債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Other current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19,365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19,611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5,199 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21XX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流動負債合計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current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81,394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91,598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73,979 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非流動負債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Non-current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lastRenderedPageBreak/>
              <w:t>2540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長期借款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Non-current portion of non-current borrowings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51,562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56,250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70,312 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2570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遞延所得稅負債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Deferred tax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11,925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16,626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12,174 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2580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租賃負債－非流動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Non-current lease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78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359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2,900 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2600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其他非流動負債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Other non-current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16,390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20,004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17,896 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25XX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非流動負債合計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non-current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79,955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93,239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103,282 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2XXX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負債總計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161,349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184,837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177,261 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權益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Equity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歸屬於母公司業主之權益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Equity attributable to owners of parent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股本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Share capital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3110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普通股股本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Ordinary share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423,735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423,735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423,735 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3100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股本合計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capital stock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423,735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423,735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423,735 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資本公積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Capital surplus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3210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資本公積－發行溢價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Capital surplus, additional paid-in capital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29,841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29,841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29,841 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3280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資本公積－其他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Capital surplus, others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78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78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78 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3200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資本公積合計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capital surplus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29,919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29,919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29,919 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保留盈餘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Retained earnings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3350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未分配盈餘（或待彌補虧損）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Unappropriated retained earnings (accumulated deficit)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6,963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>(10,375)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>(32,377)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3300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保留盈餘合計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retained earnings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6,963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>(10,375)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>(32,377)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其他權益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Other equity interest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3420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透過其他綜合損益按公允價值衡量之金融資產未實現評價損益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proofErr w:type="spellStart"/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Unrealised</w:t>
            </w:r>
            <w:proofErr w:type="spellEnd"/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 gains (losses) from financial assets measured at fair value through other comprehensive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36,809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57,087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45,977 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3400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其他權益合計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other equity interest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36,809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57,087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45,977 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31XX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歸屬於母公司業主之權益合計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equity attributable to owners of parent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497,426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500,366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467,254 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3XXX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權益總計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equity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497,426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500,366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467,254 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3X2X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負債及權益總計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liabilities and equity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658,775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685,203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644,515 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3997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待註銷股本股數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Number of share capital awaiting retirement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3998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預收股款（權益項下）之約當發行股數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Equivalent issue shares of advance receipts for ordinary share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3999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母公司暨子公司所持有之母公司庫藏股股數（單位：股）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Number of shares in entity held by entity and by its subsidiaries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</w:tr>
    </w:tbl>
    <w:p w:rsidR="00A60036" w:rsidRDefault="00A60036" w:rsidP="00A60036">
      <w:r w:rsidRPr="00A60036">
        <w:br/>
      </w:r>
    </w:p>
    <w:p w:rsidR="00A60036" w:rsidRDefault="00A60036" w:rsidP="00A60036"/>
    <w:p w:rsidR="00A60036" w:rsidRPr="00A60036" w:rsidRDefault="00A60036" w:rsidP="00A60036">
      <w:pPr>
        <w:rPr>
          <w:rFonts w:hint="eastAsia"/>
        </w:rPr>
      </w:pPr>
    </w:p>
    <w:p w:rsidR="00A60036" w:rsidRPr="00A60036" w:rsidRDefault="00A60036" w:rsidP="00A60036">
      <w:r w:rsidRPr="00A60036">
        <w:rPr>
          <w:vanish/>
        </w:rPr>
        <w:lastRenderedPageBreak/>
        <w:t>單位：新臺幣仟元　每股盈餘單位：新台幣元</w:t>
      </w:r>
      <w:r w:rsidRPr="00A60036">
        <w:t>Unit: NT$ thousands</w:t>
      </w:r>
      <w:r w:rsidRPr="00A60036">
        <w:t xml:space="preserve">　</w:t>
      </w:r>
      <w:r w:rsidRPr="00A60036">
        <w:t>EPS Unit: NT$</w:t>
      </w:r>
    </w:p>
    <w:tbl>
      <w:tblPr>
        <w:tblW w:w="4500" w:type="pct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10413"/>
        <w:gridCol w:w="1774"/>
        <w:gridCol w:w="1774"/>
      </w:tblGrid>
      <w:tr w:rsidR="00A60036" w:rsidRPr="00A60036" w:rsidTr="00A60036">
        <w:trPr>
          <w:hidden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綜合損益表</w:t>
            </w:r>
            <w:r w:rsidRPr="00A60036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Statement of Comprehensive Income</w:t>
            </w:r>
          </w:p>
        </w:tc>
      </w:tr>
      <w:tr w:rsidR="00A60036" w:rsidRPr="00A60036" w:rsidTr="00A60036">
        <w:trPr>
          <w:hidden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代號</w:t>
            </w:r>
            <w:r w:rsidRPr="00A60036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會計項目</w:t>
            </w:r>
            <w:r w:rsidRPr="00A60036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Accounting Title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2020</w:t>
            </w:r>
            <w:r w:rsidRPr="00A60036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年</w:t>
            </w:r>
            <w:r w:rsidRPr="00A60036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1</w:t>
            </w:r>
            <w:r w:rsidRPr="00A60036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A60036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1</w:t>
            </w:r>
            <w:r w:rsidRPr="00A60036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日至</w:t>
            </w:r>
            <w:r w:rsidRPr="00A60036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3</w:t>
            </w:r>
            <w:r w:rsidRPr="00A60036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A60036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31</w:t>
            </w:r>
            <w:r w:rsidRPr="00A60036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</w:t>
            </w:r>
            <w:r w:rsidRPr="00A60036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2020/1/1To3/31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2019</w:t>
            </w:r>
            <w:r w:rsidRPr="00A60036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年</w:t>
            </w:r>
            <w:r w:rsidRPr="00A60036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1</w:t>
            </w:r>
            <w:r w:rsidRPr="00A60036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A60036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1</w:t>
            </w:r>
            <w:r w:rsidRPr="00A60036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日至</w:t>
            </w:r>
            <w:r w:rsidRPr="00A60036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3</w:t>
            </w:r>
            <w:r w:rsidRPr="00A60036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A60036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31</w:t>
            </w:r>
            <w:r w:rsidRPr="00A60036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</w:t>
            </w:r>
            <w:r w:rsidRPr="00A60036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2019/1/1To3/31</w:t>
            </w:r>
          </w:p>
        </w:tc>
      </w:tr>
      <w:tr w:rsidR="00A60036" w:rsidRPr="00A60036" w:rsidTr="00A600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營業收入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Operating revenue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60036" w:rsidRPr="00A60036" w:rsidTr="00A600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營業收入合計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operating revenue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104,489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102,805 </w:t>
            </w:r>
          </w:p>
        </w:tc>
      </w:tr>
      <w:tr w:rsidR="00A60036" w:rsidRPr="00A60036" w:rsidTr="00A600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營業成本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Operating costs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60036" w:rsidRPr="00A60036" w:rsidTr="00A600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營業成本合計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operating costs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68,935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74,842 </w:t>
            </w:r>
          </w:p>
        </w:tc>
      </w:tr>
      <w:tr w:rsidR="00A60036" w:rsidRPr="00A60036" w:rsidTr="00A600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5900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營業毛利（毛損）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Gross profit (loss) from operations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35,554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27,963 </w:t>
            </w:r>
          </w:p>
        </w:tc>
      </w:tr>
      <w:tr w:rsidR="00A60036" w:rsidRPr="00A60036" w:rsidTr="00A600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5950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營業毛利（毛損）淨額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Gross profit (loss) from operations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35,554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27,963 </w:t>
            </w:r>
          </w:p>
        </w:tc>
      </w:tr>
      <w:tr w:rsidR="00A60036" w:rsidRPr="00A60036" w:rsidTr="00A600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營業費用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Operating expenses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60036" w:rsidRPr="00A60036" w:rsidTr="00A600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6100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推銷費用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Selling expenses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4,022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4,053 </w:t>
            </w:r>
          </w:p>
        </w:tc>
      </w:tr>
      <w:tr w:rsidR="00A60036" w:rsidRPr="00A60036" w:rsidTr="00A600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6200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管理費用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Administrative expenses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10,868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9,980 </w:t>
            </w:r>
          </w:p>
        </w:tc>
      </w:tr>
      <w:tr w:rsidR="00A60036" w:rsidRPr="00A60036" w:rsidTr="00A600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6300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研究發展費用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Research and development expenses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6,846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7,030 </w:t>
            </w:r>
          </w:p>
        </w:tc>
      </w:tr>
      <w:tr w:rsidR="00A60036" w:rsidRPr="00A60036" w:rsidTr="00A600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營業費用合計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operating expenses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21,736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21,063 </w:t>
            </w:r>
          </w:p>
        </w:tc>
      </w:tr>
      <w:tr w:rsidR="00A60036" w:rsidRPr="00A60036" w:rsidTr="00A600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6900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營業利益（損失）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Net operating income (loss)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13,818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6,900 </w:t>
            </w:r>
          </w:p>
        </w:tc>
      </w:tr>
      <w:tr w:rsidR="00A60036" w:rsidRPr="00A60036" w:rsidTr="00A600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營業外收入及支出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Non-operating income and expenses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60036" w:rsidRPr="00A60036" w:rsidTr="00A600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其他收入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Other income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60036" w:rsidRPr="00A60036" w:rsidTr="00A600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7010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其他收入合計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other income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1,715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94 </w:t>
            </w:r>
          </w:p>
        </w:tc>
      </w:tr>
      <w:tr w:rsidR="00A60036" w:rsidRPr="00A60036" w:rsidTr="00A600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其他利益及損失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Other gains and losses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60036" w:rsidRPr="00A60036" w:rsidTr="00A600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7020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其他利益及損失淨額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Other gains and losses, net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888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293 </w:t>
            </w:r>
          </w:p>
        </w:tc>
      </w:tr>
      <w:tr w:rsidR="00A60036" w:rsidRPr="00A60036" w:rsidTr="00A600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財務成本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Finance costs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60036" w:rsidRPr="00A60036" w:rsidTr="00A600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7050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財務成本淨額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Finance costs, net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222 </w:t>
            </w:r>
          </w:p>
        </w:tc>
      </w:tr>
      <w:tr w:rsidR="00A60036" w:rsidRPr="00A60036" w:rsidTr="00A600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營業外收入及支出合計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non-operating income and expenses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2,392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165 </w:t>
            </w:r>
          </w:p>
        </w:tc>
      </w:tr>
      <w:tr w:rsidR="00A60036" w:rsidRPr="00A60036" w:rsidTr="00A600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7900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繼續營業單位稅前淨利（淨損）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Profit (loss) from continuing operations before tax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16,210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7,065 </w:t>
            </w:r>
          </w:p>
        </w:tc>
      </w:tr>
      <w:tr w:rsidR="00A60036" w:rsidRPr="00A60036" w:rsidTr="00A600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所得稅費用（利益）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Tax expense (income)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60036" w:rsidRPr="00A60036" w:rsidTr="00A600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7950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所得稅費用（利益）合計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tax expense (income)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>(1,128)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</w:tr>
      <w:tr w:rsidR="00A60036" w:rsidRPr="00A60036" w:rsidTr="00A600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8000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繼續營業單位本期淨利（淨損）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Profit (loss) from continuing operations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17,338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7,065 </w:t>
            </w:r>
          </w:p>
        </w:tc>
      </w:tr>
      <w:tr w:rsidR="00A60036" w:rsidRPr="00A60036" w:rsidTr="00A600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8200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本期淨利（淨損）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Profit (loss)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17,338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7,065 </w:t>
            </w:r>
          </w:p>
        </w:tc>
      </w:tr>
      <w:tr w:rsidR="00A60036" w:rsidRPr="00A60036" w:rsidTr="00A600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其他綜合損益</w:t>
            </w: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(</w:t>
            </w: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淨額</w:t>
            </w: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)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Other comprehensive income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60036" w:rsidRPr="00A60036" w:rsidTr="00A600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不重分類至損益之項目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Components of other comprehensive income that will not be reclassified to profit or loss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60036" w:rsidRPr="00A60036" w:rsidTr="00A600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8316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透過其他綜合損益按公允價值衡量之權益工具投資未實現評價損益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proofErr w:type="spellStart"/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Unrealised</w:t>
            </w:r>
            <w:proofErr w:type="spellEnd"/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 gains (losses) from investments in equity instruments measured at fair value through other comprehensive income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>(25,375)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17,381 </w:t>
            </w:r>
          </w:p>
        </w:tc>
      </w:tr>
      <w:tr w:rsidR="00A60036" w:rsidRPr="00A60036" w:rsidTr="00A600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lastRenderedPageBreak/>
              <w:t>8349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與不重分類之項目相關之所得稅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Income tax related to components of other comprehensive income that will not be reclassified to profit or loss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>(5,097)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3,239 </w:t>
            </w:r>
          </w:p>
        </w:tc>
      </w:tr>
      <w:tr w:rsidR="00A60036" w:rsidRPr="00A60036" w:rsidTr="00A600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8310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不重分類至損益之項目總</w:t>
            </w: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???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Components of other comprehensive income that will not be reclassified to profit or loss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>(20,278)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14,142 </w:t>
            </w:r>
          </w:p>
        </w:tc>
      </w:tr>
      <w:tr w:rsidR="00A60036" w:rsidRPr="00A60036" w:rsidTr="00A600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8300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其他綜合損益（淨額）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Other comprehensive income, net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>(20,278)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14,142 </w:t>
            </w:r>
          </w:p>
        </w:tc>
      </w:tr>
      <w:tr w:rsidR="00A60036" w:rsidRPr="00A60036" w:rsidTr="00A600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本期綜合損益總額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comprehensive income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>(2,940)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21,207 </w:t>
            </w:r>
          </w:p>
        </w:tc>
      </w:tr>
      <w:tr w:rsidR="00A60036" w:rsidRPr="00A60036" w:rsidTr="00A600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淨利（損）歸屬於：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Profit (loss), attributable to: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60036" w:rsidRPr="00A60036" w:rsidTr="00A600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8610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母公司業主（淨利／損）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Profit (loss), attributable to owners of parent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17,338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7,065 </w:t>
            </w:r>
          </w:p>
        </w:tc>
      </w:tr>
      <w:tr w:rsidR="00A60036" w:rsidRPr="00A60036" w:rsidTr="00A600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綜合損益總額歸屬於：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Comprehensive income attributable to: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60036" w:rsidRPr="00A60036" w:rsidTr="00A600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8710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母公司業主（綜合損益）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Comprehensive income, attributable to owners of parent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>(2,940)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21,207 </w:t>
            </w:r>
          </w:p>
        </w:tc>
      </w:tr>
      <w:tr w:rsidR="00A60036" w:rsidRPr="00A60036" w:rsidTr="00A600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基本每股盈餘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Basic earnings per share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60036" w:rsidRPr="00A60036" w:rsidTr="00A600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9710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繼續營業單位淨利（淨損）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Basic earnings (loss) per share from continuing operations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0.41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0.17 </w:t>
            </w:r>
          </w:p>
        </w:tc>
      </w:tr>
      <w:tr w:rsidR="00A60036" w:rsidRPr="00A60036" w:rsidTr="00A600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9750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基本每股盈餘合計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basic earnings per share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0.41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0.17 </w:t>
            </w:r>
          </w:p>
        </w:tc>
      </w:tr>
      <w:tr w:rsidR="00A60036" w:rsidRPr="00A60036" w:rsidTr="00A600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稀釋每股盈餘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Diluted earnings per share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60036" w:rsidRPr="00A60036" w:rsidTr="00A600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9810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繼續營業單位淨利（淨損）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Diluted earnings (loss) per share from continuing operations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0.41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0.17 </w:t>
            </w:r>
          </w:p>
        </w:tc>
      </w:tr>
      <w:tr w:rsidR="00A60036" w:rsidRPr="00A60036" w:rsidTr="00A600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9850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稀釋每股盈餘合計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diluted earnings per share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0.41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0.17 </w:t>
            </w:r>
          </w:p>
        </w:tc>
      </w:tr>
    </w:tbl>
    <w:p w:rsidR="00A60036" w:rsidRPr="00A60036" w:rsidRDefault="00A60036" w:rsidP="00A60036">
      <w:r w:rsidRPr="00A60036">
        <w:br/>
      </w:r>
    </w:p>
    <w:p w:rsidR="00A60036" w:rsidRPr="00A60036" w:rsidRDefault="00A60036" w:rsidP="00A60036">
      <w:r w:rsidRPr="00A60036">
        <w:rPr>
          <w:vanish/>
        </w:rPr>
        <w:t>單位：新臺幣仟元</w:t>
      </w:r>
      <w:r w:rsidRPr="00A60036">
        <w:t>Unit: NT$ thousands</w:t>
      </w:r>
    </w:p>
    <w:tbl>
      <w:tblPr>
        <w:tblW w:w="4500" w:type="pct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"/>
        <w:gridCol w:w="9855"/>
        <w:gridCol w:w="1903"/>
        <w:gridCol w:w="1903"/>
      </w:tblGrid>
      <w:tr w:rsidR="00A60036" w:rsidRPr="00A60036" w:rsidTr="00A60036">
        <w:trPr>
          <w:hidden/>
        </w:trPr>
        <w:tc>
          <w:tcPr>
            <w:tcW w:w="0" w:type="auto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現金流量表</w:t>
            </w:r>
            <w:r w:rsidRPr="00A60036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Statements of Cash Flows</w:t>
            </w:r>
          </w:p>
        </w:tc>
      </w:tr>
      <w:tr w:rsidR="00A60036" w:rsidRPr="00A60036" w:rsidTr="00A60036">
        <w:trPr>
          <w:hidden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代號</w:t>
            </w:r>
            <w:r w:rsidRPr="00A60036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Code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會計項目</w:t>
            </w:r>
            <w:r w:rsidRPr="00A60036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Accounting Title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2020</w:t>
            </w:r>
            <w:r w:rsidRPr="00A60036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年</w:t>
            </w:r>
            <w:r w:rsidRPr="00A60036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1</w:t>
            </w:r>
            <w:r w:rsidRPr="00A60036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A60036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1</w:t>
            </w:r>
            <w:r w:rsidRPr="00A60036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日至</w:t>
            </w:r>
            <w:r w:rsidRPr="00A60036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3</w:t>
            </w:r>
            <w:r w:rsidRPr="00A60036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A60036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31</w:t>
            </w:r>
            <w:r w:rsidRPr="00A60036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</w:t>
            </w:r>
            <w:r w:rsidRPr="00A60036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2020/1/1To3/31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2019</w:t>
            </w:r>
            <w:r w:rsidRPr="00A60036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年</w:t>
            </w:r>
            <w:r w:rsidRPr="00A60036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1</w:t>
            </w:r>
            <w:r w:rsidRPr="00A60036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A60036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1</w:t>
            </w:r>
            <w:r w:rsidRPr="00A60036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日至</w:t>
            </w:r>
            <w:r w:rsidRPr="00A60036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3</w:t>
            </w:r>
            <w:r w:rsidRPr="00A60036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A60036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31</w:t>
            </w:r>
            <w:r w:rsidRPr="00A60036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</w:t>
            </w:r>
            <w:r w:rsidRPr="00A60036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2019/1/1To3/31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營業活動之現金流量－間接法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Cash flows from (used in) operating activities, indirect method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A00010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繼續營業單位稅前淨利（淨損）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Profit (loss) from continuing operations before tax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16,210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7,065 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A10000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本期稅前淨利（淨損）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Profit (loss) before tax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16,210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7,065 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調整項目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Adjustments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收益費損項目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Adjustments to reconcile profit (loss)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A20100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折舊費用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Depreciation expense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9,041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10,591 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A20200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攤銷費用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Amortization expense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100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100 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A20300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預期信用減損損失（利益）數／呆帳費用提列（轉列收入）數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Expected credit loss (gain) / Provision (reversal of provision) for bad debt expense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399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A20900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利息費用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Interest expense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211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222 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A21200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利息收入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Interest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>(4)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>(1)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A22500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處分及報廢不動產、廠房及設備損失（利益）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Loss (gain) on disposal of property, </w:t>
            </w:r>
            <w:proofErr w:type="spellStart"/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plan</w:t>
            </w:r>
            <w:proofErr w:type="spellEnd"/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 and equipment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192 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A20010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收益費損項目合計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adjustments to reconcile profit (loss)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9,747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11,104 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與營業活動相關之資產／負債變動數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Changes in operating assets and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??</w:t>
            </w: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與營業活動相關之資產之淨變動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Changes in operating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A31130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應收票據（增加）減少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Decrease (increase) in notes receivable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>(926)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2,125 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A31150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應收帳款（增加）</w:t>
            </w: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??</w:t>
            </w: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少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Decrease (increase) in accounts receivable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5,969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>(9,332)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A31160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應收帳款－關係人（增加）減少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Decrease (increase) in accounts receivable due from related parties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>(13,379)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>(2,199)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A31200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存貨（增加）減少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Decrease (increase) in inventories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>(7,959)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>(11,687)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A31240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其他流動資產（增加）減少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Decrease (increase) in other current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>(6,336)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>(3,794)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A31000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與營業活動相關之資產之淨變動合計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changes in operating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>(22,631)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>(24,887)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與營業活動相關之負債之淨變動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Changes in operating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A32130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應付票據增加（減少）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Increase (decrease) in notes payable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>(1,300)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A32150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應付帳款增加（減少）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Increase (decrease) in accounts payable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>(352)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5,379 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A32180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其他應付款增加（減少）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Increase (decrease) in other payable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>(8,970)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>(505)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A32230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其他流動負債增加（減少）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Increase (decrease) in other current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893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784 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A32990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其他營業負債增加（減少）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Increase (decrease) in other operating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>(3,614)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993 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A32000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與營業活動相關之負債之淨變動合計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changes in operating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>(12,043)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5,351 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lastRenderedPageBreak/>
              <w:t>A30000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與營業活動相關之資產及負債之淨變動合計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changes in operating assets and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>(34,674)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>(19,536)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A20000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調整項目合計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adjustments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>(24,927)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>(8,432)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A33000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營運產生之現金流入（流出）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Cash inflow (outflow) generated from operations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>(8,717)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>(1,367)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A33100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收取之利息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Interest received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 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A33300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支付之利息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Interest paid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>(211)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>(222)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AAAA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營業活動之淨現金流入（流出）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Net cash flows from (used in) operating activities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>(8,924)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>(1,588)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投資活動之現金流量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Cash flows from (used in) investing activities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B02700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取得不動產、廠房及設備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Acquisition of property, plant and equipment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>(4,150)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>(6,997)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B03700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存出保證金增加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Increase in refundable deposits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>(1,500)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B03800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存出保證金減少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Decrease in refundable deposits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1,096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B07100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預付設備款增加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Increase in prepayments for business facilities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>(557)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BBBB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投資活動之淨現金流入（流出）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Net cash flows from (used in) investing activities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>(3,611)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>(8,497)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籌資活動之現金流量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Cash flows from (used in) financing activities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C01700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償還長期借款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Repayments of long-term debt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>(4,688)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C04020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租賃本金償還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Payments of lease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>(406)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lastRenderedPageBreak/>
              <w:t>CCCC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籌資活動之淨現金流入（流出）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Net cash flows from (used in) financing activities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>(5,094)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EEEE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本期現金及約當現金增加（減少）數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Net increase (decrease) in cash and cash equivalents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>(17,629)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>(10,085)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E00100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期初現金及約當現金餘額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Cash and cash equivalents at beginning of period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53,133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40,159 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E00200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期末現金及約當現金餘額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Cash and cash equivalents at end of period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35,504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30,074 </w:t>
            </w:r>
          </w:p>
        </w:tc>
      </w:tr>
      <w:tr w:rsidR="00A60036" w:rsidRPr="00A6003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E00210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資產負債表帳列之現金及約當現金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A60036">
              <w:rPr>
                <w:rFonts w:ascii="Arial" w:eastAsia="新細明體" w:hAnsi="Arial" w:cs="Arial"/>
                <w:kern w:val="0"/>
                <w:sz w:val="23"/>
                <w:szCs w:val="23"/>
              </w:rPr>
              <w:t>Cash and cash equivalents reported in the statement of financial position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35,504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036" w:rsidRPr="00A60036" w:rsidRDefault="00A60036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30,074 </w:t>
            </w:r>
          </w:p>
        </w:tc>
      </w:tr>
    </w:tbl>
    <w:p w:rsidR="00FE5AC3" w:rsidRDefault="00FE5AC3" w:rsidP="00A60036"/>
    <w:p w:rsidR="00326A7F" w:rsidRDefault="00326A7F" w:rsidP="00A60036"/>
    <w:p w:rsidR="00326A7F" w:rsidRDefault="00326A7F" w:rsidP="00A60036"/>
    <w:p w:rsidR="00326A7F" w:rsidRDefault="00326A7F" w:rsidP="00A60036"/>
    <w:p w:rsidR="00326A7F" w:rsidRDefault="00326A7F" w:rsidP="00A60036"/>
    <w:p w:rsidR="00326A7F" w:rsidRDefault="00326A7F" w:rsidP="00A60036"/>
    <w:p w:rsidR="00326A7F" w:rsidRDefault="00326A7F" w:rsidP="00A60036"/>
    <w:p w:rsidR="00326A7F" w:rsidRDefault="00326A7F" w:rsidP="00A60036"/>
    <w:p w:rsidR="00326A7F" w:rsidRDefault="00326A7F" w:rsidP="00A60036"/>
    <w:p w:rsidR="00326A7F" w:rsidRDefault="00326A7F" w:rsidP="00A60036"/>
    <w:p w:rsidR="00326A7F" w:rsidRDefault="00326A7F" w:rsidP="00A60036"/>
    <w:p w:rsidR="00326A7F" w:rsidRDefault="00326A7F" w:rsidP="00A60036"/>
    <w:p w:rsidR="00326A7F" w:rsidRDefault="00326A7F" w:rsidP="00A60036"/>
    <w:p w:rsidR="00326A7F" w:rsidRDefault="00326A7F" w:rsidP="00A60036"/>
    <w:p w:rsidR="00326A7F" w:rsidRDefault="00326A7F" w:rsidP="00A60036">
      <w:pPr>
        <w:rPr>
          <w:rFonts w:hint="eastAsia"/>
        </w:rPr>
      </w:pPr>
    </w:p>
    <w:p w:rsidR="00A60036" w:rsidRPr="00A60036" w:rsidRDefault="00A60036" w:rsidP="00A60036">
      <w:r w:rsidRPr="00A60036">
        <w:rPr>
          <w:vanish/>
        </w:rPr>
        <w:lastRenderedPageBreak/>
        <w:t>單位：新臺幣仟元</w:t>
      </w:r>
      <w:r w:rsidRPr="00A60036">
        <w:t>Unit: NT$ thousands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1471"/>
        <w:gridCol w:w="1161"/>
        <w:gridCol w:w="1056"/>
        <w:gridCol w:w="1037"/>
        <w:gridCol w:w="2077"/>
        <w:gridCol w:w="1198"/>
        <w:gridCol w:w="2364"/>
        <w:gridCol w:w="1125"/>
        <w:gridCol w:w="1573"/>
        <w:gridCol w:w="1255"/>
      </w:tblGrid>
      <w:tr w:rsidR="00E95DE2" w:rsidRPr="00A60036" w:rsidTr="00E95DE2">
        <w:trPr>
          <w:trHeight w:val="372"/>
          <w:hidden/>
        </w:trPr>
        <w:tc>
          <w:tcPr>
            <w:tcW w:w="15021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D86239" w:rsidRDefault="00E95DE2" w:rsidP="00A6003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D86239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當期權益變動表</w:t>
            </w:r>
            <w:r w:rsidRPr="00D86239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Statements of Change in Equity </w:t>
            </w:r>
          </w:p>
        </w:tc>
      </w:tr>
      <w:tr w:rsidR="00E95DE2" w:rsidRPr="00A60036" w:rsidTr="00E95DE2">
        <w:trPr>
          <w:trHeight w:val="445"/>
        </w:trPr>
        <w:tc>
          <w:tcPr>
            <w:tcW w:w="2175" w:type="dxa"/>
            <w:gridSpan w:val="2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D86239" w:rsidRDefault="00E95DE2" w:rsidP="00A6003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</w:p>
        </w:tc>
        <w:tc>
          <w:tcPr>
            <w:tcW w:w="11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D86239" w:rsidRDefault="00E95DE2" w:rsidP="00A6003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D86239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3110</w:t>
            </w:r>
          </w:p>
        </w:tc>
        <w:tc>
          <w:tcPr>
            <w:tcW w:w="10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D86239" w:rsidRDefault="00E95DE2" w:rsidP="00A6003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D86239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3100</w:t>
            </w:r>
          </w:p>
        </w:tc>
        <w:tc>
          <w:tcPr>
            <w:tcW w:w="10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D86239" w:rsidRDefault="00E95DE2" w:rsidP="00A6003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D86239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3200</w:t>
            </w:r>
          </w:p>
        </w:tc>
        <w:tc>
          <w:tcPr>
            <w:tcW w:w="207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D86239" w:rsidRDefault="00E95DE2" w:rsidP="00A6003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D86239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3350</w:t>
            </w:r>
          </w:p>
        </w:tc>
        <w:tc>
          <w:tcPr>
            <w:tcW w:w="11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D86239" w:rsidRDefault="00E95DE2" w:rsidP="00A6003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D86239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3300</w:t>
            </w:r>
          </w:p>
        </w:tc>
        <w:tc>
          <w:tcPr>
            <w:tcW w:w="236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D86239" w:rsidRDefault="00E95DE2" w:rsidP="00A6003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D86239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3420</w:t>
            </w:r>
          </w:p>
        </w:tc>
        <w:tc>
          <w:tcPr>
            <w:tcW w:w="11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D86239" w:rsidRDefault="00E95DE2" w:rsidP="00A6003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D86239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3400</w:t>
            </w:r>
          </w:p>
        </w:tc>
        <w:tc>
          <w:tcPr>
            <w:tcW w:w="157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D86239" w:rsidRDefault="00E95DE2" w:rsidP="00A6003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D86239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31XX</w:t>
            </w:r>
          </w:p>
        </w:tc>
        <w:tc>
          <w:tcPr>
            <w:tcW w:w="12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D86239" w:rsidRDefault="00E95DE2" w:rsidP="00A6003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D86239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3XXX</w:t>
            </w:r>
          </w:p>
        </w:tc>
      </w:tr>
      <w:tr w:rsidR="00E95DE2" w:rsidRPr="00A60036" w:rsidTr="00E95DE2">
        <w:trPr>
          <w:trHeight w:val="3295"/>
        </w:trPr>
        <w:tc>
          <w:tcPr>
            <w:tcW w:w="2175" w:type="dxa"/>
            <w:gridSpan w:val="2"/>
            <w:vMerge/>
            <w:shd w:val="clear" w:color="auto" w:fill="auto"/>
            <w:vAlign w:val="center"/>
            <w:hideMark/>
          </w:tcPr>
          <w:p w:rsidR="00E95DE2" w:rsidRPr="00D86239" w:rsidRDefault="00E95DE2" w:rsidP="00A60036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</w:p>
        </w:tc>
        <w:tc>
          <w:tcPr>
            <w:tcW w:w="1161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D86239" w:rsidRDefault="00E95DE2" w:rsidP="00A60036">
            <w:pPr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D86239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普通股股本</w:t>
            </w:r>
            <w:r w:rsidRPr="00D86239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 </w:t>
            </w:r>
            <w:r w:rsidRPr="00D86239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　　　　　</w:t>
            </w:r>
            <w:r w:rsidRPr="00D86239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Ordinary</w:t>
            </w:r>
          </w:p>
          <w:p w:rsidR="00E95DE2" w:rsidRPr="00D86239" w:rsidRDefault="00E95DE2" w:rsidP="00A60036">
            <w:pPr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D86239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 share </w:t>
            </w:r>
          </w:p>
        </w:tc>
        <w:tc>
          <w:tcPr>
            <w:tcW w:w="1056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D86239" w:rsidRDefault="00E95DE2" w:rsidP="00A6003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D86239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股本合計</w:t>
            </w:r>
            <w:r w:rsidRPr="00D86239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 </w:t>
            </w:r>
            <w:r w:rsidRPr="00D86239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　　　　</w:t>
            </w:r>
            <w:r w:rsidRPr="00D86239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Total share capital </w:t>
            </w:r>
          </w:p>
        </w:tc>
        <w:tc>
          <w:tcPr>
            <w:tcW w:w="1037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D86239" w:rsidRDefault="00E95DE2" w:rsidP="00A6003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D86239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資本公積</w:t>
            </w:r>
            <w:r w:rsidRPr="00D86239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 </w:t>
            </w:r>
            <w:r w:rsidRPr="00D86239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　　　　</w:t>
            </w:r>
            <w:r w:rsidRPr="00D86239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Capital surplus </w:t>
            </w:r>
          </w:p>
        </w:tc>
        <w:tc>
          <w:tcPr>
            <w:tcW w:w="2077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D86239" w:rsidRDefault="00E95DE2" w:rsidP="00A6003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D86239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未分配盈餘（或待彌補虧損）</w:t>
            </w:r>
            <w:r w:rsidRPr="00D86239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 </w:t>
            </w:r>
            <w:r w:rsidRPr="00D86239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　　　　　</w:t>
            </w:r>
            <w:r w:rsidRPr="00D86239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Unappropriated retained earnings (accumulated deficit) </w:t>
            </w:r>
          </w:p>
        </w:tc>
        <w:tc>
          <w:tcPr>
            <w:tcW w:w="1198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D86239" w:rsidRDefault="00E95DE2" w:rsidP="00A6003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D86239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保留盈餘合計</w:t>
            </w:r>
            <w:r w:rsidRPr="00D86239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 </w:t>
            </w:r>
            <w:r w:rsidRPr="00D86239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　　　　</w:t>
            </w:r>
            <w:r w:rsidRPr="00D86239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Total retained earnings </w:t>
            </w:r>
          </w:p>
        </w:tc>
        <w:tc>
          <w:tcPr>
            <w:tcW w:w="2364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D86239" w:rsidRDefault="00E95DE2" w:rsidP="00A6003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D86239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透過其他綜合損益按公允價值衡量之金融資產未實現評價</w:t>
            </w:r>
            <w:r w:rsidRPr="00D86239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(</w:t>
            </w:r>
            <w:r w:rsidRPr="00D86239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損</w:t>
            </w:r>
            <w:r w:rsidRPr="00D86239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)</w:t>
            </w:r>
            <w:r w:rsidRPr="00D86239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益</w:t>
            </w:r>
            <w:r w:rsidRPr="00D86239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 </w:t>
            </w:r>
            <w:r w:rsidRPr="00D86239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　　　　　</w:t>
            </w:r>
            <w:proofErr w:type="spellStart"/>
            <w:r w:rsidRPr="00D86239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Unrealised</w:t>
            </w:r>
            <w:proofErr w:type="spellEnd"/>
            <w:r w:rsidRPr="00D86239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 gains (losses) on financial assets measured at fair value through other comprehensive income </w:t>
            </w:r>
          </w:p>
        </w:tc>
        <w:tc>
          <w:tcPr>
            <w:tcW w:w="1125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D86239" w:rsidRDefault="00E95DE2" w:rsidP="00A6003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D86239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其他權益項目合計</w:t>
            </w:r>
            <w:r w:rsidRPr="00D86239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 </w:t>
            </w:r>
            <w:r w:rsidRPr="00D86239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　　　　</w:t>
            </w:r>
            <w:r w:rsidRPr="00D86239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Total other equity interest </w:t>
            </w:r>
          </w:p>
        </w:tc>
        <w:tc>
          <w:tcPr>
            <w:tcW w:w="1573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D86239" w:rsidRDefault="00E95DE2" w:rsidP="00A6003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D86239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歸屬於母公司業主之權益總計</w:t>
            </w:r>
            <w:r w:rsidRPr="00D86239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 </w:t>
            </w:r>
            <w:r w:rsidRPr="00D86239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　　　</w:t>
            </w:r>
            <w:r w:rsidRPr="00D86239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Total equity attributable to owners of parent </w:t>
            </w:r>
          </w:p>
        </w:tc>
        <w:tc>
          <w:tcPr>
            <w:tcW w:w="1255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D86239" w:rsidRDefault="00E95DE2" w:rsidP="00A6003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D86239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權益總額</w:t>
            </w:r>
            <w:r w:rsidRPr="00D86239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 </w:t>
            </w:r>
            <w:r w:rsidRPr="00D86239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　　</w:t>
            </w:r>
            <w:r w:rsidRPr="00D86239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Total equity </w:t>
            </w:r>
          </w:p>
        </w:tc>
      </w:tr>
      <w:tr w:rsidR="00E95DE2" w:rsidRPr="00A60036" w:rsidTr="00326A7F">
        <w:trPr>
          <w:trHeight w:val="360"/>
        </w:trPr>
        <w:tc>
          <w:tcPr>
            <w:tcW w:w="2175" w:type="dxa"/>
            <w:gridSpan w:val="2"/>
            <w:vMerge/>
            <w:shd w:val="clear" w:color="auto" w:fill="auto"/>
            <w:vAlign w:val="center"/>
          </w:tcPr>
          <w:p w:rsidR="00E95DE2" w:rsidRPr="00D86239" w:rsidRDefault="00E95DE2" w:rsidP="00A60036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</w:p>
        </w:tc>
        <w:tc>
          <w:tcPr>
            <w:tcW w:w="1161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5DE2" w:rsidRPr="00D86239" w:rsidRDefault="00E95DE2" w:rsidP="00A60036">
            <w:pPr>
              <w:jc w:val="center"/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</w:pPr>
          </w:p>
        </w:tc>
        <w:tc>
          <w:tcPr>
            <w:tcW w:w="1056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5DE2" w:rsidRPr="00D86239" w:rsidRDefault="00E95DE2" w:rsidP="00A6003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</w:pPr>
          </w:p>
        </w:tc>
        <w:tc>
          <w:tcPr>
            <w:tcW w:w="1037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5DE2" w:rsidRPr="00D86239" w:rsidRDefault="00E95DE2" w:rsidP="00A6003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</w:pPr>
          </w:p>
        </w:tc>
        <w:tc>
          <w:tcPr>
            <w:tcW w:w="2077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5DE2" w:rsidRPr="00D86239" w:rsidRDefault="00E95DE2" w:rsidP="00A6003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</w:pPr>
          </w:p>
        </w:tc>
        <w:tc>
          <w:tcPr>
            <w:tcW w:w="1198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5DE2" w:rsidRPr="00D86239" w:rsidRDefault="00E95DE2" w:rsidP="00A6003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</w:pPr>
          </w:p>
        </w:tc>
        <w:tc>
          <w:tcPr>
            <w:tcW w:w="2364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5DE2" w:rsidRPr="00D86239" w:rsidRDefault="00E95DE2" w:rsidP="00A6003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</w:pPr>
          </w:p>
        </w:tc>
        <w:tc>
          <w:tcPr>
            <w:tcW w:w="1125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5DE2" w:rsidRPr="00D86239" w:rsidRDefault="00E95DE2" w:rsidP="00A6003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</w:pPr>
          </w:p>
        </w:tc>
        <w:tc>
          <w:tcPr>
            <w:tcW w:w="1573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5DE2" w:rsidRPr="00D86239" w:rsidRDefault="00E95DE2" w:rsidP="00A6003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</w:pPr>
          </w:p>
        </w:tc>
        <w:tc>
          <w:tcPr>
            <w:tcW w:w="1255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5DE2" w:rsidRPr="00D86239" w:rsidRDefault="00E95DE2" w:rsidP="00A6003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</w:pPr>
          </w:p>
        </w:tc>
      </w:tr>
      <w:tr w:rsidR="00E95DE2" w:rsidRPr="00A60036" w:rsidTr="00FE5AC3">
        <w:trPr>
          <w:trHeight w:val="1049"/>
        </w:trPr>
        <w:tc>
          <w:tcPr>
            <w:tcW w:w="7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D86239" w:rsidRDefault="00E95DE2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D86239">
              <w:rPr>
                <w:rFonts w:ascii="Arial" w:eastAsia="新細明體" w:hAnsi="Arial" w:cs="Arial"/>
                <w:kern w:val="0"/>
                <w:sz w:val="23"/>
                <w:szCs w:val="23"/>
              </w:rPr>
              <w:t>A1</w:t>
            </w:r>
          </w:p>
        </w:tc>
        <w:tc>
          <w:tcPr>
            <w:tcW w:w="14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D86239" w:rsidRDefault="00E95DE2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D86239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期初餘額</w:t>
            </w:r>
            <w:r w:rsidRPr="00D86239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Equity at beginning of period </w:t>
            </w:r>
          </w:p>
        </w:tc>
        <w:tc>
          <w:tcPr>
            <w:tcW w:w="11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D86239" w:rsidRDefault="00E95DE2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D8623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423,735 </w:t>
            </w:r>
          </w:p>
        </w:tc>
        <w:tc>
          <w:tcPr>
            <w:tcW w:w="10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D86239" w:rsidRDefault="00E95DE2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D8623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423,735 </w:t>
            </w:r>
          </w:p>
        </w:tc>
        <w:tc>
          <w:tcPr>
            <w:tcW w:w="10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D86239" w:rsidRDefault="00E95DE2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D8623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29,919 </w:t>
            </w:r>
          </w:p>
        </w:tc>
        <w:tc>
          <w:tcPr>
            <w:tcW w:w="207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D86239" w:rsidRDefault="00E95DE2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D86239">
              <w:rPr>
                <w:rFonts w:ascii="Arial" w:eastAsia="細明體" w:hAnsi="Arial" w:cs="Arial"/>
                <w:kern w:val="0"/>
                <w:sz w:val="23"/>
                <w:szCs w:val="23"/>
              </w:rPr>
              <w:t>(10,375)</w:t>
            </w:r>
          </w:p>
        </w:tc>
        <w:tc>
          <w:tcPr>
            <w:tcW w:w="11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D86239" w:rsidRDefault="00E95DE2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D86239">
              <w:rPr>
                <w:rFonts w:ascii="Arial" w:eastAsia="細明體" w:hAnsi="Arial" w:cs="Arial"/>
                <w:kern w:val="0"/>
                <w:sz w:val="23"/>
                <w:szCs w:val="23"/>
              </w:rPr>
              <w:t>(10,375)</w:t>
            </w:r>
          </w:p>
        </w:tc>
        <w:tc>
          <w:tcPr>
            <w:tcW w:w="236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D86239" w:rsidRDefault="00E95DE2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D8623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57,087 </w:t>
            </w:r>
          </w:p>
        </w:tc>
        <w:tc>
          <w:tcPr>
            <w:tcW w:w="11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A60036" w:rsidRDefault="00E95DE2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57,087 </w:t>
            </w:r>
          </w:p>
        </w:tc>
        <w:tc>
          <w:tcPr>
            <w:tcW w:w="15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A60036" w:rsidRDefault="00E95DE2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500,366 </w:t>
            </w:r>
          </w:p>
        </w:tc>
        <w:tc>
          <w:tcPr>
            <w:tcW w:w="12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A60036" w:rsidRDefault="00E95DE2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500,366 </w:t>
            </w:r>
          </w:p>
        </w:tc>
      </w:tr>
      <w:tr w:rsidR="00E95DE2" w:rsidRPr="00A60036" w:rsidTr="00FE5AC3">
        <w:trPr>
          <w:trHeight w:val="664"/>
        </w:trPr>
        <w:tc>
          <w:tcPr>
            <w:tcW w:w="7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D86239" w:rsidRDefault="00E95DE2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D86239">
              <w:rPr>
                <w:rFonts w:ascii="Arial" w:eastAsia="新細明體" w:hAnsi="Arial" w:cs="Arial"/>
                <w:kern w:val="0"/>
                <w:sz w:val="23"/>
                <w:szCs w:val="23"/>
              </w:rPr>
              <w:t>D1</w:t>
            </w:r>
          </w:p>
        </w:tc>
        <w:tc>
          <w:tcPr>
            <w:tcW w:w="14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D86239" w:rsidRDefault="00E95DE2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D86239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本期淨利（淨損）</w:t>
            </w:r>
            <w:r w:rsidRPr="00D86239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Profit (loss) </w:t>
            </w:r>
          </w:p>
        </w:tc>
        <w:tc>
          <w:tcPr>
            <w:tcW w:w="11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D86239" w:rsidRDefault="00E95DE2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D8623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10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D86239" w:rsidRDefault="00E95DE2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D8623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10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D86239" w:rsidRDefault="00E95DE2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D8623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207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D86239" w:rsidRDefault="00E95DE2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D8623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17,338 </w:t>
            </w:r>
          </w:p>
        </w:tc>
        <w:tc>
          <w:tcPr>
            <w:tcW w:w="11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D86239" w:rsidRDefault="00E95DE2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D8623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17,338 </w:t>
            </w:r>
          </w:p>
        </w:tc>
        <w:tc>
          <w:tcPr>
            <w:tcW w:w="236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D86239" w:rsidRDefault="00E95DE2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D8623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11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A60036" w:rsidRDefault="00E95DE2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15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A60036" w:rsidRDefault="00E95DE2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17,338 </w:t>
            </w:r>
          </w:p>
        </w:tc>
        <w:tc>
          <w:tcPr>
            <w:tcW w:w="12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A60036" w:rsidRDefault="00E95DE2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17,338 </w:t>
            </w:r>
          </w:p>
        </w:tc>
      </w:tr>
      <w:tr w:rsidR="00E95DE2" w:rsidRPr="00A60036" w:rsidTr="00FE5AC3">
        <w:trPr>
          <w:trHeight w:val="1105"/>
        </w:trPr>
        <w:tc>
          <w:tcPr>
            <w:tcW w:w="7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D86239" w:rsidRDefault="00E95DE2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D86239">
              <w:rPr>
                <w:rFonts w:ascii="Arial" w:eastAsia="新細明體" w:hAnsi="Arial" w:cs="Arial"/>
                <w:kern w:val="0"/>
                <w:sz w:val="23"/>
                <w:szCs w:val="23"/>
              </w:rPr>
              <w:lastRenderedPageBreak/>
              <w:t>D3</w:t>
            </w:r>
          </w:p>
        </w:tc>
        <w:tc>
          <w:tcPr>
            <w:tcW w:w="14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D86239" w:rsidRDefault="00E95DE2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D86239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本期其他綜合損益</w:t>
            </w:r>
            <w:r w:rsidRPr="00D86239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Other comprehensive income </w:t>
            </w:r>
          </w:p>
        </w:tc>
        <w:tc>
          <w:tcPr>
            <w:tcW w:w="11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D86239" w:rsidRDefault="00E95DE2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D8623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10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D86239" w:rsidRDefault="00E95DE2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D8623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10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D86239" w:rsidRDefault="00E95DE2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D8623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207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D86239" w:rsidRDefault="00E95DE2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D8623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11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D86239" w:rsidRDefault="00E95DE2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D8623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236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D86239" w:rsidRDefault="00E95DE2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D86239">
              <w:rPr>
                <w:rFonts w:ascii="Arial" w:eastAsia="細明體" w:hAnsi="Arial" w:cs="Arial"/>
                <w:kern w:val="0"/>
                <w:sz w:val="23"/>
                <w:szCs w:val="23"/>
              </w:rPr>
              <w:t>(20,278)</w:t>
            </w:r>
          </w:p>
        </w:tc>
        <w:tc>
          <w:tcPr>
            <w:tcW w:w="11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A60036" w:rsidRDefault="00E95DE2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(20,278)</w:t>
            </w:r>
          </w:p>
        </w:tc>
        <w:tc>
          <w:tcPr>
            <w:tcW w:w="15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A60036" w:rsidRDefault="00E95DE2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(20,278)</w:t>
            </w:r>
          </w:p>
        </w:tc>
        <w:tc>
          <w:tcPr>
            <w:tcW w:w="12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A60036" w:rsidRDefault="00E95DE2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(20,278)</w:t>
            </w:r>
          </w:p>
        </w:tc>
      </w:tr>
      <w:tr w:rsidR="00E95DE2" w:rsidRPr="00A60036" w:rsidTr="00FE5AC3">
        <w:trPr>
          <w:trHeight w:val="1048"/>
        </w:trPr>
        <w:tc>
          <w:tcPr>
            <w:tcW w:w="7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D86239" w:rsidRDefault="00E95DE2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D86239">
              <w:rPr>
                <w:rFonts w:ascii="Arial" w:eastAsia="新細明體" w:hAnsi="Arial" w:cs="Arial"/>
                <w:kern w:val="0"/>
                <w:sz w:val="23"/>
                <w:szCs w:val="23"/>
              </w:rPr>
              <w:t>D5</w:t>
            </w:r>
          </w:p>
        </w:tc>
        <w:tc>
          <w:tcPr>
            <w:tcW w:w="14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D86239" w:rsidRDefault="00E95DE2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D86239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本期綜合損益總額</w:t>
            </w:r>
            <w:r w:rsidRPr="00D86239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Total comprehensive income </w:t>
            </w:r>
          </w:p>
        </w:tc>
        <w:tc>
          <w:tcPr>
            <w:tcW w:w="11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D86239" w:rsidRDefault="00E95DE2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D8623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10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D86239" w:rsidRDefault="00E95DE2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D8623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10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D86239" w:rsidRDefault="00E95DE2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D8623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207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D86239" w:rsidRDefault="00E95DE2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D8623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17,338 </w:t>
            </w:r>
          </w:p>
        </w:tc>
        <w:tc>
          <w:tcPr>
            <w:tcW w:w="11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D86239" w:rsidRDefault="00E95DE2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D8623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17,338 </w:t>
            </w:r>
          </w:p>
        </w:tc>
        <w:tc>
          <w:tcPr>
            <w:tcW w:w="236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D86239" w:rsidRDefault="00E95DE2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D86239">
              <w:rPr>
                <w:rFonts w:ascii="Arial" w:eastAsia="細明體" w:hAnsi="Arial" w:cs="Arial"/>
                <w:kern w:val="0"/>
                <w:sz w:val="23"/>
                <w:szCs w:val="23"/>
              </w:rPr>
              <w:t>(20,278)</w:t>
            </w:r>
          </w:p>
        </w:tc>
        <w:tc>
          <w:tcPr>
            <w:tcW w:w="11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A60036" w:rsidRDefault="00E95DE2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(20,278)</w:t>
            </w:r>
          </w:p>
        </w:tc>
        <w:tc>
          <w:tcPr>
            <w:tcW w:w="15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A60036" w:rsidRDefault="00E95DE2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(2,940)</w:t>
            </w:r>
          </w:p>
        </w:tc>
        <w:tc>
          <w:tcPr>
            <w:tcW w:w="12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A60036" w:rsidRDefault="00E95DE2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(2,940)</w:t>
            </w:r>
          </w:p>
        </w:tc>
      </w:tr>
      <w:tr w:rsidR="00E95DE2" w:rsidRPr="00A60036" w:rsidTr="00FE5AC3">
        <w:trPr>
          <w:trHeight w:val="1465"/>
        </w:trPr>
        <w:tc>
          <w:tcPr>
            <w:tcW w:w="7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D86239" w:rsidRDefault="00E95DE2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D86239">
              <w:rPr>
                <w:rFonts w:ascii="Arial" w:eastAsia="新細明體" w:hAnsi="Arial" w:cs="Arial"/>
                <w:kern w:val="0"/>
                <w:sz w:val="23"/>
                <w:szCs w:val="23"/>
              </w:rPr>
              <w:t>Y1</w:t>
            </w:r>
          </w:p>
        </w:tc>
        <w:tc>
          <w:tcPr>
            <w:tcW w:w="14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D86239" w:rsidRDefault="00E95DE2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D86239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權益增加</w:t>
            </w:r>
            <w:r w:rsidRPr="00D86239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(</w:t>
            </w:r>
            <w:r w:rsidRPr="00D86239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減少</w:t>
            </w:r>
            <w:r w:rsidRPr="00D86239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)</w:t>
            </w:r>
            <w:r w:rsidRPr="00D86239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總額</w:t>
            </w:r>
            <w:r w:rsidRPr="00D86239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Total increase (decrease) in equity </w:t>
            </w:r>
          </w:p>
        </w:tc>
        <w:tc>
          <w:tcPr>
            <w:tcW w:w="11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D86239" w:rsidRDefault="00E95DE2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D8623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10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D86239" w:rsidRDefault="00E95DE2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D8623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10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D86239" w:rsidRDefault="00E95DE2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D8623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207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D86239" w:rsidRDefault="00E95DE2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D8623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17,338 </w:t>
            </w:r>
          </w:p>
        </w:tc>
        <w:tc>
          <w:tcPr>
            <w:tcW w:w="11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D86239" w:rsidRDefault="00E95DE2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D8623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17,338 </w:t>
            </w:r>
          </w:p>
        </w:tc>
        <w:tc>
          <w:tcPr>
            <w:tcW w:w="236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D86239" w:rsidRDefault="00E95DE2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D86239">
              <w:rPr>
                <w:rFonts w:ascii="Arial" w:eastAsia="細明體" w:hAnsi="Arial" w:cs="Arial"/>
                <w:kern w:val="0"/>
                <w:sz w:val="23"/>
                <w:szCs w:val="23"/>
              </w:rPr>
              <w:t>(20,278)</w:t>
            </w:r>
          </w:p>
        </w:tc>
        <w:tc>
          <w:tcPr>
            <w:tcW w:w="11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A60036" w:rsidRDefault="00E95DE2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(20,278)</w:t>
            </w:r>
          </w:p>
        </w:tc>
        <w:tc>
          <w:tcPr>
            <w:tcW w:w="15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A60036" w:rsidRDefault="00E95DE2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(2,940)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A60036" w:rsidRDefault="00E95DE2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(2,940)</w:t>
            </w:r>
          </w:p>
        </w:tc>
      </w:tr>
      <w:tr w:rsidR="00E95DE2" w:rsidRPr="00A60036" w:rsidTr="00FE5AC3">
        <w:trPr>
          <w:trHeight w:val="744"/>
        </w:trPr>
        <w:tc>
          <w:tcPr>
            <w:tcW w:w="7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D86239" w:rsidRDefault="00E95DE2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D86239">
              <w:rPr>
                <w:rFonts w:ascii="Arial" w:eastAsia="新細明體" w:hAnsi="Arial" w:cs="Arial"/>
                <w:kern w:val="0"/>
                <w:sz w:val="23"/>
                <w:szCs w:val="23"/>
              </w:rPr>
              <w:t>Z1</w:t>
            </w:r>
          </w:p>
        </w:tc>
        <w:tc>
          <w:tcPr>
            <w:tcW w:w="14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D86239" w:rsidRDefault="00E95DE2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D86239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期末餘額</w:t>
            </w:r>
            <w:r w:rsidRPr="00D86239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Equity at end of period </w:t>
            </w:r>
          </w:p>
        </w:tc>
        <w:tc>
          <w:tcPr>
            <w:tcW w:w="11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D86239" w:rsidRDefault="00E95DE2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D8623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423,735 </w:t>
            </w:r>
          </w:p>
        </w:tc>
        <w:tc>
          <w:tcPr>
            <w:tcW w:w="10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D86239" w:rsidRDefault="00E95DE2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D8623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423,735 </w:t>
            </w:r>
          </w:p>
        </w:tc>
        <w:tc>
          <w:tcPr>
            <w:tcW w:w="10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D86239" w:rsidRDefault="00E95DE2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D8623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29,919 </w:t>
            </w:r>
          </w:p>
        </w:tc>
        <w:tc>
          <w:tcPr>
            <w:tcW w:w="207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D86239" w:rsidRDefault="00E95DE2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D8623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6,963 </w:t>
            </w:r>
          </w:p>
        </w:tc>
        <w:tc>
          <w:tcPr>
            <w:tcW w:w="11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D86239" w:rsidRDefault="00E95DE2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D8623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6,963 </w:t>
            </w:r>
          </w:p>
        </w:tc>
        <w:tc>
          <w:tcPr>
            <w:tcW w:w="236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D86239" w:rsidRDefault="00E95DE2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D8623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36,809 </w:t>
            </w:r>
          </w:p>
        </w:tc>
        <w:tc>
          <w:tcPr>
            <w:tcW w:w="11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A60036" w:rsidRDefault="00E95DE2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36,809 </w:t>
            </w:r>
          </w:p>
        </w:tc>
        <w:tc>
          <w:tcPr>
            <w:tcW w:w="15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A60036" w:rsidRDefault="00E95DE2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497,426 </w:t>
            </w:r>
          </w:p>
        </w:tc>
        <w:tc>
          <w:tcPr>
            <w:tcW w:w="12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DE2" w:rsidRPr="00A60036" w:rsidRDefault="00E95DE2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A60036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497,426 </w:t>
            </w:r>
          </w:p>
        </w:tc>
      </w:tr>
    </w:tbl>
    <w:p w:rsidR="00326A7F" w:rsidRDefault="00326A7F" w:rsidP="009D568F"/>
    <w:p w:rsidR="00326A7F" w:rsidRDefault="00326A7F" w:rsidP="009D568F"/>
    <w:p w:rsidR="00326A7F" w:rsidRDefault="00326A7F" w:rsidP="009D568F"/>
    <w:p w:rsidR="00326A7F" w:rsidRDefault="00326A7F" w:rsidP="009D568F"/>
    <w:p w:rsidR="00326A7F" w:rsidRDefault="00326A7F" w:rsidP="009D568F"/>
    <w:p w:rsidR="00326A7F" w:rsidRDefault="00326A7F" w:rsidP="009D568F"/>
    <w:p w:rsidR="00A60036" w:rsidRPr="00A60036" w:rsidRDefault="00A60036" w:rsidP="009D568F">
      <w:bookmarkStart w:id="0" w:name="_GoBack"/>
      <w:bookmarkEnd w:id="0"/>
      <w:r w:rsidRPr="00A60036">
        <w:br/>
      </w:r>
    </w:p>
    <w:p w:rsidR="00A60036" w:rsidRPr="00A60036" w:rsidRDefault="00A60036" w:rsidP="009D568F">
      <w:r w:rsidRPr="00A60036">
        <w:rPr>
          <w:vanish/>
        </w:rPr>
        <w:lastRenderedPageBreak/>
        <w:t>單位：新臺幣仟元</w:t>
      </w:r>
      <w:r w:rsidRPr="00A60036">
        <w:t>Unit: NT$ thousands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"/>
        <w:gridCol w:w="1710"/>
        <w:gridCol w:w="1667"/>
        <w:gridCol w:w="1259"/>
        <w:gridCol w:w="1526"/>
        <w:gridCol w:w="1863"/>
        <w:gridCol w:w="1118"/>
        <w:gridCol w:w="2111"/>
        <w:gridCol w:w="1126"/>
        <w:gridCol w:w="1417"/>
        <w:gridCol w:w="1273"/>
        <w:gridCol w:w="378"/>
        <w:gridCol w:w="36"/>
      </w:tblGrid>
      <w:tr w:rsidR="00FE5AC3" w:rsidRPr="005F1BF9" w:rsidTr="00FE5AC3">
        <w:trPr>
          <w:hidden/>
        </w:trPr>
        <w:tc>
          <w:tcPr>
            <w:tcW w:w="15885" w:type="dxa"/>
            <w:gridSpan w:val="11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5F1BF9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去年同期權益變動表</w:t>
            </w:r>
            <w:r w:rsidRPr="005F1BF9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 Last year's Statements of Change in Equity </w:t>
            </w:r>
          </w:p>
        </w:tc>
        <w:tc>
          <w:tcPr>
            <w:tcW w:w="433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E5AC3" w:rsidRPr="00FE5AC3" w:rsidRDefault="00FE5AC3" w:rsidP="00FE5AC3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</w:p>
        </w:tc>
      </w:tr>
      <w:tr w:rsidR="00FE5AC3" w:rsidRPr="005F1BF9" w:rsidTr="00326A7F">
        <w:tc>
          <w:tcPr>
            <w:tcW w:w="2405" w:type="dxa"/>
            <w:gridSpan w:val="2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</w:p>
        </w:tc>
        <w:tc>
          <w:tcPr>
            <w:tcW w:w="16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5F1BF9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3110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5F1BF9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3100</w:t>
            </w:r>
          </w:p>
        </w:tc>
        <w:tc>
          <w:tcPr>
            <w:tcW w:w="155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5F1BF9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3200</w:t>
            </w:r>
          </w:p>
        </w:tc>
        <w:tc>
          <w:tcPr>
            <w:tcW w:w="186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5F1BF9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3350</w:t>
            </w:r>
          </w:p>
        </w:tc>
        <w:tc>
          <w:tcPr>
            <w:tcW w:w="111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5F1BF9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3300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5F1BF9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3420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5F1BF9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3400</w:t>
            </w:r>
          </w:p>
        </w:tc>
        <w:tc>
          <w:tcPr>
            <w:tcW w:w="1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5F1BF9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31XX</w:t>
            </w:r>
          </w:p>
        </w:tc>
        <w:tc>
          <w:tcPr>
            <w:tcW w:w="128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5F1BF9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3XXX</w:t>
            </w:r>
          </w:p>
        </w:tc>
        <w:tc>
          <w:tcPr>
            <w:tcW w:w="433" w:type="dxa"/>
            <w:gridSpan w:val="2"/>
            <w:vMerge/>
            <w:shd w:val="clear" w:color="auto" w:fill="auto"/>
            <w:vAlign w:val="center"/>
            <w:hideMark/>
          </w:tcPr>
          <w:p w:rsidR="00FE5AC3" w:rsidRPr="005F1BF9" w:rsidRDefault="00FE5AC3" w:rsidP="00A6003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E5AC3" w:rsidRPr="005F1BF9" w:rsidTr="00326A7F">
        <w:trPr>
          <w:trHeight w:val="3913"/>
        </w:trPr>
        <w:tc>
          <w:tcPr>
            <w:tcW w:w="2405" w:type="dxa"/>
            <w:gridSpan w:val="2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FE5AC3" w:rsidRPr="005F1BF9" w:rsidRDefault="00FE5AC3" w:rsidP="00A60036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5F1BF9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普通股股本</w:t>
            </w:r>
            <w:r w:rsidRPr="005F1BF9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 </w:t>
            </w:r>
            <w:r w:rsidRPr="005F1BF9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　　</w:t>
            </w:r>
          </w:p>
          <w:p w:rsidR="00FE5AC3" w:rsidRPr="005F1BF9" w:rsidRDefault="00FE5AC3" w:rsidP="00A60036">
            <w:pPr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5F1BF9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　　　</w:t>
            </w:r>
            <w:r w:rsidRPr="005F1BF9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Ordinary share 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5F1BF9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股本合計</w:t>
            </w:r>
            <w:r w:rsidRPr="005F1BF9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 </w:t>
            </w:r>
            <w:r w:rsidRPr="005F1BF9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　　　　</w:t>
            </w:r>
            <w:r w:rsidRPr="005F1BF9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Total share capital </w:t>
            </w:r>
          </w:p>
        </w:tc>
        <w:tc>
          <w:tcPr>
            <w:tcW w:w="1557" w:type="dxa"/>
            <w:tcBorders>
              <w:top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5F1BF9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資本公積</w:t>
            </w:r>
            <w:r w:rsidRPr="005F1BF9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 </w:t>
            </w:r>
            <w:r w:rsidRPr="005F1BF9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　　　　</w:t>
            </w:r>
            <w:r w:rsidRPr="005F1BF9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Capital surplus 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5F1BF9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未分配盈餘（或待彌補虧損）</w:t>
            </w:r>
            <w:r w:rsidRPr="005F1BF9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 </w:t>
            </w:r>
            <w:r w:rsidRPr="005F1BF9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　　　　　</w:t>
            </w:r>
            <w:r w:rsidRPr="005F1BF9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Unappropriated retained earnings (accumulated deficit) </w:t>
            </w:r>
          </w:p>
        </w:tc>
        <w:tc>
          <w:tcPr>
            <w:tcW w:w="1119" w:type="dxa"/>
            <w:tcBorders>
              <w:top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5F1BF9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保留盈餘合計</w:t>
            </w:r>
            <w:r w:rsidRPr="005F1BF9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 </w:t>
            </w:r>
            <w:r w:rsidRPr="005F1BF9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　　　　</w:t>
            </w:r>
            <w:r w:rsidRPr="005F1BF9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Total retained earnings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5F1BF9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透過其他綜合損益按公允價值衡量之金融資產未實現評價</w:t>
            </w:r>
            <w:r w:rsidRPr="005F1BF9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(</w:t>
            </w:r>
            <w:r w:rsidRPr="005F1BF9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損</w:t>
            </w:r>
            <w:r w:rsidRPr="005F1BF9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)</w:t>
            </w:r>
            <w:r w:rsidRPr="005F1BF9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益</w:t>
            </w:r>
            <w:r w:rsidRPr="005F1BF9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 </w:t>
            </w:r>
            <w:r w:rsidRPr="005F1BF9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　　　　　</w:t>
            </w:r>
            <w:proofErr w:type="spellStart"/>
            <w:r w:rsidRPr="005F1BF9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Unrealised</w:t>
            </w:r>
            <w:proofErr w:type="spellEnd"/>
            <w:r w:rsidRPr="005F1BF9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 gains (losses) on financial assets measured at fair value through other comprehensive income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5F1BF9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其他權益項目合計</w:t>
            </w:r>
            <w:r w:rsidRPr="005F1BF9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 </w:t>
            </w:r>
            <w:r w:rsidRPr="005F1BF9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　　　　</w:t>
            </w:r>
            <w:r w:rsidRPr="005F1BF9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Total other equity interest 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5F1BF9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歸屬於母公司業主之權益總計</w:t>
            </w:r>
            <w:r w:rsidRPr="005F1BF9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 </w:t>
            </w:r>
            <w:r w:rsidRPr="005F1BF9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　　　</w:t>
            </w:r>
            <w:r w:rsidRPr="005F1BF9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Total equity attributable to owners of parent </w:t>
            </w:r>
          </w:p>
        </w:tc>
        <w:tc>
          <w:tcPr>
            <w:tcW w:w="1289" w:type="dxa"/>
            <w:tcBorders>
              <w:top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5F1BF9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權益總額</w:t>
            </w:r>
            <w:r w:rsidRPr="005F1BF9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Total equity </w:t>
            </w:r>
          </w:p>
        </w:tc>
        <w:tc>
          <w:tcPr>
            <w:tcW w:w="433" w:type="dxa"/>
            <w:gridSpan w:val="2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FE5AC3" w:rsidRPr="005F1BF9" w:rsidRDefault="00FE5AC3" w:rsidP="00A6003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E5AC3" w:rsidRPr="005F1BF9" w:rsidTr="00326A7F">
        <w:tc>
          <w:tcPr>
            <w:tcW w:w="8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5F1BF9">
              <w:rPr>
                <w:rFonts w:ascii="Arial" w:eastAsia="新細明體" w:hAnsi="Arial" w:cs="Arial"/>
                <w:kern w:val="0"/>
                <w:sz w:val="23"/>
                <w:szCs w:val="23"/>
              </w:rPr>
              <w:t>A1</w:t>
            </w:r>
          </w:p>
          <w:p w:rsidR="00FE5AC3" w:rsidRPr="005F1BF9" w:rsidRDefault="00FE5AC3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5F1BF9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期初餘額</w:t>
            </w:r>
            <w:r w:rsidRPr="005F1BF9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 </w:t>
            </w:r>
            <w:r w:rsidRPr="005F1BF9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5F1BF9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 </w:t>
            </w:r>
          </w:p>
          <w:p w:rsidR="00FE5AC3" w:rsidRPr="005F1BF9" w:rsidRDefault="00FE5AC3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</w:p>
          <w:p w:rsidR="00FE5AC3" w:rsidRPr="005F1BF9" w:rsidRDefault="00FE5AC3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FE5AC3" w:rsidRDefault="00FE5AC3">
            <w:pPr>
              <w:widowControl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5F1BF9">
              <w:rPr>
                <w:rFonts w:ascii="Arial" w:eastAsia="新細明體" w:hAnsi="Arial" w:cs="Arial"/>
                <w:kern w:val="0"/>
                <w:sz w:val="23"/>
                <w:szCs w:val="23"/>
              </w:rPr>
              <w:t>Equity at beginning of period</w:t>
            </w:r>
          </w:p>
          <w:p w:rsidR="00FE5AC3" w:rsidRPr="005F1BF9" w:rsidRDefault="00FE5AC3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E5AC3" w:rsidRPr="005F1BF9" w:rsidRDefault="00FE5AC3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5F1BF9">
              <w:rPr>
                <w:rFonts w:ascii="Arial" w:eastAsia="細明體" w:hAnsi="Arial" w:cs="Arial"/>
                <w:kern w:val="0"/>
                <w:sz w:val="23"/>
                <w:szCs w:val="23"/>
              </w:rPr>
              <w:t>423,735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5AC3" w:rsidRPr="00FE5AC3" w:rsidRDefault="00FE5AC3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5F1BF9">
              <w:rPr>
                <w:rFonts w:ascii="Arial" w:eastAsia="細明體" w:hAnsi="Arial" w:cs="Arial"/>
                <w:kern w:val="0"/>
                <w:sz w:val="23"/>
                <w:szCs w:val="23"/>
              </w:rPr>
              <w:t>423,735</w:t>
            </w:r>
          </w:p>
        </w:tc>
        <w:tc>
          <w:tcPr>
            <w:tcW w:w="155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5F1BF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29,919 </w:t>
            </w:r>
          </w:p>
        </w:tc>
        <w:tc>
          <w:tcPr>
            <w:tcW w:w="186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5F1BF9">
              <w:rPr>
                <w:rFonts w:ascii="Arial" w:eastAsia="細明體" w:hAnsi="Arial" w:cs="Arial"/>
                <w:kern w:val="0"/>
                <w:sz w:val="23"/>
                <w:szCs w:val="23"/>
              </w:rPr>
              <w:t>(39,442)</w:t>
            </w:r>
          </w:p>
        </w:tc>
        <w:tc>
          <w:tcPr>
            <w:tcW w:w="111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5F1BF9">
              <w:rPr>
                <w:rFonts w:ascii="Arial" w:eastAsia="細明體" w:hAnsi="Arial" w:cs="Arial"/>
                <w:kern w:val="0"/>
                <w:sz w:val="23"/>
                <w:szCs w:val="23"/>
              </w:rPr>
              <w:t>(39,442)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5F1BF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31,835 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5F1BF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31,835 </w:t>
            </w:r>
          </w:p>
        </w:tc>
        <w:tc>
          <w:tcPr>
            <w:tcW w:w="1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5F1BF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446,047 </w:t>
            </w:r>
          </w:p>
        </w:tc>
        <w:tc>
          <w:tcPr>
            <w:tcW w:w="128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5F1BF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446,047 </w:t>
            </w:r>
          </w:p>
        </w:tc>
        <w:tc>
          <w:tcPr>
            <w:tcW w:w="433" w:type="dxa"/>
            <w:gridSpan w:val="2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FE5AC3" w:rsidRPr="005F1BF9" w:rsidRDefault="00FE5AC3" w:rsidP="00A6003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E5AC3" w:rsidRPr="005F1BF9" w:rsidTr="00326A7F">
        <w:tc>
          <w:tcPr>
            <w:tcW w:w="856" w:type="dxa"/>
            <w:tcBorders>
              <w:top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FE5AC3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5F1BF9">
              <w:rPr>
                <w:rFonts w:ascii="Arial" w:eastAsia="新細明體" w:hAnsi="Arial" w:cs="Arial"/>
                <w:kern w:val="0"/>
                <w:sz w:val="23"/>
                <w:szCs w:val="23"/>
              </w:rPr>
              <w:t>D1</w:t>
            </w:r>
          </w:p>
        </w:tc>
        <w:tc>
          <w:tcPr>
            <w:tcW w:w="1549" w:type="dxa"/>
            <w:tcBorders>
              <w:top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FE5AC3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5F1BF9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本期淨利（淨損）</w:t>
            </w:r>
            <w:r w:rsidRPr="005F1BF9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 Profit (loss) 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5F1BF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5F1BF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1557" w:type="dxa"/>
            <w:tcBorders>
              <w:top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5F1BF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5F1BF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7,065 </w:t>
            </w:r>
          </w:p>
        </w:tc>
        <w:tc>
          <w:tcPr>
            <w:tcW w:w="1119" w:type="dxa"/>
            <w:tcBorders>
              <w:top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5F1BF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7,065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5F1BF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5F1BF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5F1BF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7,065 </w:t>
            </w:r>
          </w:p>
        </w:tc>
        <w:tc>
          <w:tcPr>
            <w:tcW w:w="1289" w:type="dxa"/>
            <w:tcBorders>
              <w:top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5F1BF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7,065 </w:t>
            </w:r>
          </w:p>
        </w:tc>
        <w:tc>
          <w:tcPr>
            <w:tcW w:w="433" w:type="dxa"/>
            <w:gridSpan w:val="2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E5AC3" w:rsidRPr="005F1BF9" w:rsidRDefault="00FE5AC3" w:rsidP="00A6003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E5AC3" w:rsidRPr="005F1BF9" w:rsidTr="00326A7F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5F1BF9">
              <w:rPr>
                <w:rFonts w:ascii="Arial" w:eastAsia="新細明體" w:hAnsi="Arial" w:cs="Arial"/>
                <w:kern w:val="0"/>
                <w:sz w:val="23"/>
                <w:szCs w:val="23"/>
              </w:rPr>
              <w:lastRenderedPageBreak/>
              <w:t>D3</w:t>
            </w:r>
          </w:p>
        </w:tc>
        <w:tc>
          <w:tcPr>
            <w:tcW w:w="154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5F1BF9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本期其他綜合損益</w:t>
            </w:r>
            <w:r w:rsidRPr="005F1BF9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 </w:t>
            </w:r>
            <w:r w:rsidRPr="005F1BF9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5F1BF9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Other comprehensive income </w:t>
            </w:r>
          </w:p>
        </w:tc>
        <w:tc>
          <w:tcPr>
            <w:tcW w:w="16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5F1BF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5F1BF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155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5F1BF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186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5F1BF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111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5F1BF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5F1BF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14,142 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5F1BF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14,142 </w:t>
            </w:r>
          </w:p>
        </w:tc>
        <w:tc>
          <w:tcPr>
            <w:tcW w:w="1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5F1BF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14,142 </w:t>
            </w:r>
          </w:p>
        </w:tc>
        <w:tc>
          <w:tcPr>
            <w:tcW w:w="128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5F1BF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14,142 </w:t>
            </w:r>
          </w:p>
        </w:tc>
        <w:tc>
          <w:tcPr>
            <w:tcW w:w="397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FE5AC3" w:rsidRPr="005F1BF9" w:rsidRDefault="00FE5AC3" w:rsidP="00A6003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E5AC3" w:rsidRPr="005F1BF9" w:rsidRDefault="00FE5AC3" w:rsidP="00A6003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E5AC3" w:rsidRPr="005F1BF9" w:rsidTr="00326A7F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5F1BF9">
              <w:rPr>
                <w:rFonts w:ascii="Arial" w:eastAsia="新細明體" w:hAnsi="Arial" w:cs="Arial"/>
                <w:kern w:val="0"/>
                <w:sz w:val="23"/>
                <w:szCs w:val="23"/>
              </w:rPr>
              <w:t>D5</w:t>
            </w:r>
          </w:p>
        </w:tc>
        <w:tc>
          <w:tcPr>
            <w:tcW w:w="154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5F1BF9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本期綜合損益總額</w:t>
            </w:r>
            <w:r w:rsidRPr="005F1BF9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 </w:t>
            </w:r>
            <w:r w:rsidRPr="005F1BF9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5F1BF9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Total comprehensive income </w:t>
            </w:r>
          </w:p>
        </w:tc>
        <w:tc>
          <w:tcPr>
            <w:tcW w:w="16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5F1BF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5F1BF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155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5F1BF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186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5F1BF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7,065 </w:t>
            </w:r>
          </w:p>
        </w:tc>
        <w:tc>
          <w:tcPr>
            <w:tcW w:w="111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5F1BF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7,065 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5F1BF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14,142 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5F1BF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14,142 </w:t>
            </w:r>
          </w:p>
        </w:tc>
        <w:tc>
          <w:tcPr>
            <w:tcW w:w="1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5F1BF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21,207 </w:t>
            </w:r>
          </w:p>
        </w:tc>
        <w:tc>
          <w:tcPr>
            <w:tcW w:w="128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5F1BF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21,207 </w:t>
            </w:r>
          </w:p>
        </w:tc>
        <w:tc>
          <w:tcPr>
            <w:tcW w:w="397" w:type="dxa"/>
            <w:vMerge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FE5AC3" w:rsidRPr="005F1BF9" w:rsidRDefault="00FE5AC3" w:rsidP="00A6003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E5AC3" w:rsidRPr="005F1BF9" w:rsidRDefault="00FE5AC3" w:rsidP="00A6003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E5AC3" w:rsidRPr="005F1BF9" w:rsidTr="00326A7F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5F1BF9">
              <w:rPr>
                <w:rFonts w:ascii="Arial" w:eastAsia="新細明體" w:hAnsi="Arial" w:cs="Arial"/>
                <w:kern w:val="0"/>
                <w:sz w:val="23"/>
                <w:szCs w:val="23"/>
              </w:rPr>
              <w:t>Y1</w:t>
            </w:r>
          </w:p>
        </w:tc>
        <w:tc>
          <w:tcPr>
            <w:tcW w:w="154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5F1BF9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權益增加</w:t>
            </w:r>
            <w:r w:rsidRPr="005F1BF9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(</w:t>
            </w:r>
            <w:r w:rsidRPr="005F1BF9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減少</w:t>
            </w:r>
            <w:r w:rsidRPr="005F1BF9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)</w:t>
            </w:r>
            <w:r w:rsidRPr="005F1BF9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總額</w:t>
            </w:r>
            <w:r w:rsidRPr="005F1BF9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 </w:t>
            </w:r>
            <w:r w:rsidRPr="005F1BF9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5F1BF9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Total increase (decrease) in equity </w:t>
            </w:r>
          </w:p>
        </w:tc>
        <w:tc>
          <w:tcPr>
            <w:tcW w:w="16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5F1BF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5F1BF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155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5F1BF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186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5F1BF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7,065 </w:t>
            </w:r>
          </w:p>
        </w:tc>
        <w:tc>
          <w:tcPr>
            <w:tcW w:w="111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5F1BF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7,065 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5F1BF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14,142 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5F1BF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14,142 </w:t>
            </w:r>
          </w:p>
        </w:tc>
        <w:tc>
          <w:tcPr>
            <w:tcW w:w="1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5F1BF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21,207 </w:t>
            </w:r>
          </w:p>
        </w:tc>
        <w:tc>
          <w:tcPr>
            <w:tcW w:w="128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5F1BF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21,207 </w:t>
            </w:r>
          </w:p>
        </w:tc>
        <w:tc>
          <w:tcPr>
            <w:tcW w:w="397" w:type="dxa"/>
            <w:vMerge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FE5AC3" w:rsidRPr="005F1BF9" w:rsidRDefault="00FE5AC3" w:rsidP="00A6003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E5AC3" w:rsidRPr="005F1BF9" w:rsidRDefault="00FE5AC3" w:rsidP="00A6003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E5AC3" w:rsidRPr="005F1BF9" w:rsidTr="00326A7F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5F1BF9">
              <w:rPr>
                <w:rFonts w:ascii="Arial" w:eastAsia="新細明體" w:hAnsi="Arial" w:cs="Arial"/>
                <w:kern w:val="0"/>
                <w:sz w:val="23"/>
                <w:szCs w:val="23"/>
              </w:rPr>
              <w:t>Z1</w:t>
            </w:r>
          </w:p>
        </w:tc>
        <w:tc>
          <w:tcPr>
            <w:tcW w:w="154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5F1BF9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期末餘額</w:t>
            </w:r>
            <w:r w:rsidRPr="005F1BF9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 </w:t>
            </w:r>
            <w:r w:rsidRPr="005F1BF9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5F1BF9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Equity at end of period </w:t>
            </w:r>
          </w:p>
        </w:tc>
        <w:tc>
          <w:tcPr>
            <w:tcW w:w="16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5F1BF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423,735 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5F1BF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423,735 </w:t>
            </w:r>
          </w:p>
        </w:tc>
        <w:tc>
          <w:tcPr>
            <w:tcW w:w="155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5F1BF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29,919 </w:t>
            </w:r>
          </w:p>
        </w:tc>
        <w:tc>
          <w:tcPr>
            <w:tcW w:w="186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5F1BF9">
              <w:rPr>
                <w:rFonts w:ascii="Arial" w:eastAsia="細明體" w:hAnsi="Arial" w:cs="Arial"/>
                <w:kern w:val="0"/>
                <w:sz w:val="23"/>
                <w:szCs w:val="23"/>
              </w:rPr>
              <w:t>(32,377)</w:t>
            </w:r>
          </w:p>
        </w:tc>
        <w:tc>
          <w:tcPr>
            <w:tcW w:w="111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5F1BF9">
              <w:rPr>
                <w:rFonts w:ascii="Arial" w:eastAsia="細明體" w:hAnsi="Arial" w:cs="Arial"/>
                <w:kern w:val="0"/>
                <w:sz w:val="23"/>
                <w:szCs w:val="23"/>
              </w:rPr>
              <w:t>(32,377)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5F1BF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45,977 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5F1BF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45,977 </w:t>
            </w:r>
          </w:p>
        </w:tc>
        <w:tc>
          <w:tcPr>
            <w:tcW w:w="1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5F1BF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467,254 </w:t>
            </w:r>
          </w:p>
        </w:tc>
        <w:tc>
          <w:tcPr>
            <w:tcW w:w="128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C3" w:rsidRPr="005F1BF9" w:rsidRDefault="00FE5AC3" w:rsidP="00A600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5F1BF9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467,254 </w:t>
            </w:r>
          </w:p>
        </w:tc>
        <w:tc>
          <w:tcPr>
            <w:tcW w:w="397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AC3" w:rsidRPr="005F1BF9" w:rsidRDefault="00FE5AC3" w:rsidP="00A6003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AC3" w:rsidRPr="005F1BF9" w:rsidRDefault="00FE5AC3" w:rsidP="00A6003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E3CA6" w:rsidRPr="003E3CA6" w:rsidRDefault="003E3CA6" w:rsidP="003E3CA6"/>
    <w:p w:rsidR="003E3CA6" w:rsidRPr="003E3CA6" w:rsidRDefault="003E3CA6" w:rsidP="003E3CA6">
      <w:pPr>
        <w:ind w:firstLineChars="100" w:firstLine="240"/>
      </w:pPr>
      <w:r w:rsidRPr="003E3CA6">
        <w:t>Unit: NT$ thousands</w:t>
      </w:r>
    </w:p>
    <w:tbl>
      <w:tblPr>
        <w:tblW w:w="4500" w:type="pct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10110"/>
        <w:gridCol w:w="1257"/>
        <w:gridCol w:w="1382"/>
        <w:gridCol w:w="1255"/>
      </w:tblGrid>
      <w:tr w:rsidR="003E3CA6" w:rsidRPr="003E3CA6" w:rsidTr="00A60036">
        <w:trPr>
          <w:hidden/>
        </w:trPr>
        <w:tc>
          <w:tcPr>
            <w:tcW w:w="0" w:type="auto"/>
            <w:gridSpan w:val="5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pPr>
              <w:rPr>
                <w:b/>
                <w:bCs/>
              </w:rPr>
            </w:pPr>
            <w:r w:rsidRPr="003E3CA6">
              <w:rPr>
                <w:b/>
                <w:bCs/>
                <w:vanish/>
              </w:rPr>
              <w:t>資產負債表</w:t>
            </w:r>
            <w:r w:rsidRPr="003E3CA6">
              <w:rPr>
                <w:b/>
                <w:bCs/>
              </w:rPr>
              <w:t>Balance Sheet</w:t>
            </w:r>
          </w:p>
        </w:tc>
      </w:tr>
      <w:tr w:rsidR="003E3CA6" w:rsidRPr="003E3CA6" w:rsidTr="00A60036">
        <w:trPr>
          <w:hidden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pPr>
              <w:rPr>
                <w:b/>
                <w:bCs/>
              </w:rPr>
            </w:pPr>
            <w:r w:rsidRPr="003E3CA6">
              <w:rPr>
                <w:b/>
                <w:bCs/>
                <w:vanish/>
              </w:rPr>
              <w:t>代號</w:t>
            </w:r>
            <w:r w:rsidRPr="003E3CA6">
              <w:rPr>
                <w:b/>
                <w:bCs/>
              </w:rPr>
              <w:t>Code</w:t>
            </w:r>
          </w:p>
        </w:tc>
        <w:tc>
          <w:tcPr>
            <w:tcW w:w="344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pPr>
              <w:rPr>
                <w:b/>
                <w:bCs/>
              </w:rPr>
            </w:pPr>
            <w:r w:rsidRPr="003E3CA6">
              <w:rPr>
                <w:b/>
                <w:bCs/>
                <w:vanish/>
              </w:rPr>
              <w:t>會計項目</w:t>
            </w:r>
            <w:r w:rsidRPr="003E3CA6">
              <w:rPr>
                <w:b/>
                <w:bCs/>
              </w:rPr>
              <w:t>Accounting Title</w:t>
            </w:r>
          </w:p>
        </w:tc>
        <w:tc>
          <w:tcPr>
            <w:tcW w:w="42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pPr>
              <w:rPr>
                <w:b/>
                <w:bCs/>
              </w:rPr>
            </w:pPr>
            <w:r w:rsidRPr="003E3CA6">
              <w:rPr>
                <w:b/>
                <w:bCs/>
                <w:vanish/>
              </w:rPr>
              <w:t>2019</w:t>
            </w:r>
            <w:r w:rsidRPr="003E3CA6">
              <w:rPr>
                <w:b/>
                <w:bCs/>
                <w:vanish/>
              </w:rPr>
              <w:t>年</w:t>
            </w:r>
            <w:r w:rsidRPr="003E3CA6">
              <w:rPr>
                <w:b/>
                <w:bCs/>
                <w:vanish/>
              </w:rPr>
              <w:t>6</w:t>
            </w:r>
            <w:r w:rsidRPr="003E3CA6">
              <w:rPr>
                <w:b/>
                <w:bCs/>
                <w:vanish/>
              </w:rPr>
              <w:t>月</w:t>
            </w:r>
            <w:r w:rsidRPr="003E3CA6">
              <w:rPr>
                <w:b/>
                <w:bCs/>
                <w:vanish/>
              </w:rPr>
              <w:t>30</w:t>
            </w:r>
            <w:r w:rsidRPr="003E3CA6">
              <w:rPr>
                <w:b/>
                <w:bCs/>
                <w:vanish/>
              </w:rPr>
              <w:t>日</w:t>
            </w:r>
            <w:r w:rsidRPr="003E3CA6">
              <w:rPr>
                <w:b/>
                <w:bCs/>
              </w:rPr>
              <w:t>2019/6/30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pPr>
              <w:rPr>
                <w:b/>
                <w:bCs/>
              </w:rPr>
            </w:pPr>
            <w:r w:rsidRPr="003E3CA6">
              <w:rPr>
                <w:b/>
                <w:bCs/>
                <w:vanish/>
              </w:rPr>
              <w:t>2018</w:t>
            </w:r>
            <w:r w:rsidRPr="003E3CA6">
              <w:rPr>
                <w:b/>
                <w:bCs/>
                <w:vanish/>
              </w:rPr>
              <w:t>年</w:t>
            </w:r>
            <w:r w:rsidRPr="003E3CA6">
              <w:rPr>
                <w:b/>
                <w:bCs/>
                <w:vanish/>
              </w:rPr>
              <w:t>12</w:t>
            </w:r>
            <w:r w:rsidRPr="003E3CA6">
              <w:rPr>
                <w:b/>
                <w:bCs/>
                <w:vanish/>
              </w:rPr>
              <w:t>月</w:t>
            </w:r>
            <w:r w:rsidRPr="003E3CA6">
              <w:rPr>
                <w:b/>
                <w:bCs/>
                <w:vanish/>
              </w:rPr>
              <w:t>31</w:t>
            </w:r>
            <w:r w:rsidRPr="003E3CA6">
              <w:rPr>
                <w:b/>
                <w:bCs/>
                <w:vanish/>
              </w:rPr>
              <w:t>日</w:t>
            </w:r>
            <w:r w:rsidRPr="003E3CA6">
              <w:rPr>
                <w:b/>
                <w:bCs/>
              </w:rPr>
              <w:t>2018/12/31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pPr>
              <w:rPr>
                <w:b/>
                <w:bCs/>
              </w:rPr>
            </w:pPr>
            <w:r w:rsidRPr="003E3CA6">
              <w:rPr>
                <w:b/>
                <w:bCs/>
                <w:vanish/>
              </w:rPr>
              <w:t>2018</w:t>
            </w:r>
            <w:r w:rsidRPr="003E3CA6">
              <w:rPr>
                <w:b/>
                <w:bCs/>
                <w:vanish/>
              </w:rPr>
              <w:t>年</w:t>
            </w:r>
            <w:r w:rsidRPr="003E3CA6">
              <w:rPr>
                <w:b/>
                <w:bCs/>
                <w:vanish/>
              </w:rPr>
              <w:t>6</w:t>
            </w:r>
            <w:r w:rsidRPr="003E3CA6">
              <w:rPr>
                <w:b/>
                <w:bCs/>
                <w:vanish/>
              </w:rPr>
              <w:t>月</w:t>
            </w:r>
            <w:r w:rsidRPr="003E3CA6">
              <w:rPr>
                <w:b/>
                <w:bCs/>
                <w:vanish/>
              </w:rPr>
              <w:t>30</w:t>
            </w:r>
            <w:r w:rsidRPr="003E3CA6">
              <w:rPr>
                <w:b/>
                <w:bCs/>
                <w:vanish/>
              </w:rPr>
              <w:t>日</w:t>
            </w:r>
            <w:r w:rsidRPr="003E3CA6">
              <w:rPr>
                <w:b/>
                <w:bCs/>
              </w:rPr>
              <w:t>2018/6/30</w:t>
            </w:r>
          </w:p>
        </w:tc>
      </w:tr>
      <w:tr w:rsidR="003E3CA6" w:rsidRPr="003E3CA6" w:rsidTr="00A6003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pPr>
              <w:rPr>
                <w:b/>
                <w:bCs/>
              </w:rPr>
            </w:pP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>資產</w:t>
            </w:r>
            <w:r w:rsidRPr="003E3CA6">
              <w:t>Assets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</w:tr>
      <w:tr w:rsidR="003E3CA6" w:rsidRPr="003E3CA6" w:rsidTr="00A6003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流動資產</w:t>
            </w:r>
            <w:r w:rsidRPr="003E3CA6">
              <w:t xml:space="preserve">　</w:t>
            </w:r>
            <w:r w:rsidRPr="003E3CA6">
              <w:t>Current assets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</w:tr>
      <w:tr w:rsidR="003E3CA6" w:rsidRPr="003E3CA6" w:rsidTr="00A6003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1100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現金及約當現金</w:t>
            </w:r>
            <w:r w:rsidRPr="003E3CA6">
              <w:t xml:space="preserve">　　</w:t>
            </w:r>
            <w:r w:rsidRPr="003E3CA6">
              <w:t>Cash and cash equivalents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39,501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40,159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11,829 </w:t>
            </w:r>
          </w:p>
        </w:tc>
      </w:tr>
      <w:tr w:rsidR="003E3CA6" w:rsidRPr="003E3CA6" w:rsidTr="00A6003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lastRenderedPageBreak/>
              <w:t>1150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應收票據淨額</w:t>
            </w:r>
            <w:r w:rsidRPr="003E3CA6">
              <w:t xml:space="preserve">　　</w:t>
            </w:r>
            <w:r w:rsidRPr="003E3CA6">
              <w:t>Notes receivable, net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4,360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4,136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2,946 </w:t>
            </w:r>
          </w:p>
        </w:tc>
      </w:tr>
      <w:tr w:rsidR="003E3CA6" w:rsidRPr="003E3CA6" w:rsidTr="00A6003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1170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應收帳款淨額</w:t>
            </w:r>
            <w:r w:rsidRPr="003E3CA6">
              <w:t xml:space="preserve">　　</w:t>
            </w:r>
            <w:r w:rsidRPr="003E3CA6">
              <w:t>Accounts receivable, net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64,245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50,080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45,391 </w:t>
            </w:r>
          </w:p>
        </w:tc>
      </w:tr>
      <w:tr w:rsidR="003E3CA6" w:rsidRPr="003E3CA6" w:rsidTr="00A6003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1180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應收帳款－關係人淨額</w:t>
            </w:r>
            <w:r w:rsidRPr="003E3CA6">
              <w:t xml:space="preserve">　　</w:t>
            </w:r>
            <w:r w:rsidRPr="003E3CA6">
              <w:t>Accounts receivable due from related parties, net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33,323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33,009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29,810 </w:t>
            </w:r>
          </w:p>
        </w:tc>
      </w:tr>
      <w:tr w:rsidR="003E3CA6" w:rsidRPr="003E3CA6" w:rsidTr="00A6003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130X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存貨</w:t>
            </w:r>
            <w:r w:rsidRPr="003E3CA6">
              <w:t xml:space="preserve">　　</w:t>
            </w:r>
            <w:r w:rsidRPr="003E3CA6">
              <w:t>Current inventories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133,697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112,273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123,652 </w:t>
            </w:r>
          </w:p>
        </w:tc>
      </w:tr>
      <w:tr w:rsidR="003E3CA6" w:rsidRPr="003E3CA6" w:rsidTr="00A6003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1470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其他流動資產</w:t>
            </w:r>
            <w:r w:rsidRPr="003E3CA6">
              <w:t xml:space="preserve">　　</w:t>
            </w:r>
            <w:r w:rsidRPr="003E3CA6">
              <w:t>Other current assets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28,253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24,730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16,584 </w:t>
            </w:r>
          </w:p>
        </w:tc>
      </w:tr>
      <w:tr w:rsidR="003E3CA6" w:rsidRPr="003E3CA6" w:rsidTr="00A6003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11XX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流動資產合計</w:t>
            </w:r>
            <w:r w:rsidRPr="003E3CA6">
              <w:t xml:space="preserve">　　</w:t>
            </w:r>
            <w:r w:rsidRPr="003E3CA6">
              <w:t>Total current assets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303,379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264,387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230,212 </w:t>
            </w:r>
          </w:p>
        </w:tc>
      </w:tr>
      <w:tr w:rsidR="003E3CA6" w:rsidRPr="003E3CA6" w:rsidTr="00A6003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非流動資產</w:t>
            </w:r>
            <w:r w:rsidRPr="003E3CA6">
              <w:t xml:space="preserve">　</w:t>
            </w:r>
            <w:r w:rsidRPr="003E3CA6">
              <w:t>Non-current assets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</w:tr>
      <w:tr w:rsidR="003E3CA6" w:rsidRPr="003E3CA6" w:rsidTr="00A6003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1517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透過其他綜合損益按公允價值衡量之金融資產－非流動</w:t>
            </w:r>
            <w:r w:rsidRPr="003E3CA6">
              <w:t xml:space="preserve">　　</w:t>
            </w:r>
            <w:r w:rsidRPr="003E3CA6">
              <w:t>Non-current financial assets at fair value through other comprehensive income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128,059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115,833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122,523 </w:t>
            </w:r>
          </w:p>
        </w:tc>
      </w:tr>
      <w:tr w:rsidR="003E3CA6" w:rsidRPr="003E3CA6" w:rsidTr="00A6003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1600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不動產、廠房及設備</w:t>
            </w:r>
            <w:r w:rsidRPr="003E3CA6">
              <w:t xml:space="preserve">　　</w:t>
            </w:r>
            <w:r w:rsidRPr="003E3CA6">
              <w:t>Property, plant and equipment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193,959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202,268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216,161 </w:t>
            </w:r>
          </w:p>
        </w:tc>
      </w:tr>
      <w:tr w:rsidR="003E3CA6" w:rsidRPr="003E3CA6" w:rsidTr="00A6003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1840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遞延所得稅資產</w:t>
            </w:r>
            <w:r w:rsidRPr="003E3CA6">
              <w:t xml:space="preserve">　　</w:t>
            </w:r>
            <w:r w:rsidRPr="003E3CA6">
              <w:t>Deferred tax assets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18,676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22,006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18,430 </w:t>
            </w:r>
          </w:p>
        </w:tc>
      </w:tr>
      <w:tr w:rsidR="003E3CA6" w:rsidRPr="003E3CA6" w:rsidTr="00A6003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1900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其他非流動資產</w:t>
            </w:r>
            <w:r w:rsidRPr="003E3CA6">
              <w:t xml:space="preserve">　　</w:t>
            </w:r>
            <w:r w:rsidRPr="003E3CA6">
              <w:t>Other non-current assets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12,688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8,897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10,150 </w:t>
            </w:r>
          </w:p>
        </w:tc>
      </w:tr>
      <w:tr w:rsidR="003E3CA6" w:rsidRPr="003E3CA6" w:rsidTr="00A6003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15XX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非流動資產合計</w:t>
            </w:r>
            <w:r w:rsidRPr="003E3CA6">
              <w:t xml:space="preserve">　　</w:t>
            </w:r>
            <w:r w:rsidRPr="003E3CA6">
              <w:t>Total non-current assets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353,382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349,004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367,264 </w:t>
            </w:r>
          </w:p>
        </w:tc>
      </w:tr>
      <w:tr w:rsidR="003E3CA6" w:rsidRPr="003E3CA6" w:rsidTr="00A6003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1XXX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資產總計</w:t>
            </w:r>
            <w:r w:rsidRPr="003E3CA6">
              <w:t xml:space="preserve">　</w:t>
            </w:r>
            <w:r w:rsidRPr="003E3CA6">
              <w:t>Total assets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656,761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613,391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597,476 </w:t>
            </w:r>
          </w:p>
        </w:tc>
      </w:tr>
      <w:tr w:rsidR="003E3CA6" w:rsidRPr="003E3CA6" w:rsidTr="00A6003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>負債及權益</w:t>
            </w:r>
            <w:r w:rsidRPr="003E3CA6">
              <w:t>Liabilities and equity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</w:tr>
      <w:tr w:rsidR="003E3CA6" w:rsidRPr="003E3CA6" w:rsidTr="00A6003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負債</w:t>
            </w:r>
            <w:r w:rsidRPr="003E3CA6">
              <w:t xml:space="preserve">　</w:t>
            </w:r>
            <w:r w:rsidRPr="003E3CA6">
              <w:t>Liabilities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</w:tr>
      <w:tr w:rsidR="003E3CA6" w:rsidRPr="003E3CA6" w:rsidTr="00A6003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流動負債</w:t>
            </w:r>
            <w:r w:rsidRPr="003E3CA6">
              <w:t xml:space="preserve">　　</w:t>
            </w:r>
            <w:r w:rsidRPr="003E3CA6">
              <w:t>Current liabilities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</w:tr>
      <w:tr w:rsidR="003E3CA6" w:rsidRPr="003E3CA6" w:rsidTr="00A6003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2100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　短期借款</w:t>
            </w:r>
            <w:r w:rsidRPr="003E3CA6">
              <w:t xml:space="preserve">　　　</w:t>
            </w:r>
            <w:r w:rsidRPr="003E3CA6">
              <w:t>Current borrowings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60,000 </w:t>
            </w:r>
          </w:p>
        </w:tc>
      </w:tr>
      <w:tr w:rsidR="003E3CA6" w:rsidRPr="003E3CA6" w:rsidTr="00A6003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2150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　應付票據</w:t>
            </w:r>
            <w:r w:rsidRPr="003E3CA6">
              <w:t xml:space="preserve">　　　</w:t>
            </w:r>
            <w:r w:rsidRPr="003E3CA6">
              <w:t>Notes payable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1,300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0 </w:t>
            </w:r>
          </w:p>
        </w:tc>
      </w:tr>
      <w:tr w:rsidR="003E3CA6" w:rsidRPr="003E3CA6" w:rsidTr="00A6003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2170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　應付帳款</w:t>
            </w:r>
            <w:r w:rsidRPr="003E3CA6">
              <w:t xml:space="preserve">　　　</w:t>
            </w:r>
            <w:r w:rsidRPr="003E3CA6">
              <w:t>Accounts payable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35,502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27,850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20,927 </w:t>
            </w:r>
          </w:p>
        </w:tc>
      </w:tr>
      <w:tr w:rsidR="003E3CA6" w:rsidRPr="003E3CA6" w:rsidTr="00A6003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2200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　其他應付款</w:t>
            </w:r>
            <w:r w:rsidRPr="003E3CA6">
              <w:t xml:space="preserve">　　　</w:t>
            </w:r>
            <w:r w:rsidRPr="003E3CA6">
              <w:t>Other payables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34,255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30,367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33,156 </w:t>
            </w:r>
          </w:p>
        </w:tc>
      </w:tr>
      <w:tr w:rsidR="003E3CA6" w:rsidRPr="003E3CA6" w:rsidTr="00A6003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2300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　其他流動負債</w:t>
            </w:r>
            <w:r w:rsidRPr="003E3CA6">
              <w:t xml:space="preserve">　　　</w:t>
            </w:r>
            <w:r w:rsidRPr="003E3CA6">
              <w:t>Other current liabilities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15,777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2,447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478 </w:t>
            </w:r>
          </w:p>
        </w:tc>
      </w:tr>
      <w:tr w:rsidR="003E3CA6" w:rsidRPr="003E3CA6" w:rsidTr="00A6003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21XX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　流動負債合計</w:t>
            </w:r>
            <w:r w:rsidRPr="003E3CA6">
              <w:t xml:space="preserve">　　　</w:t>
            </w:r>
            <w:r w:rsidRPr="003E3CA6">
              <w:t>Total current liabilities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85,534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61,964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114,561 </w:t>
            </w:r>
          </w:p>
        </w:tc>
      </w:tr>
      <w:tr w:rsidR="003E3CA6" w:rsidRPr="003E3CA6" w:rsidTr="00A6003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非流動負債</w:t>
            </w:r>
            <w:r w:rsidRPr="003E3CA6">
              <w:t xml:space="preserve">　　</w:t>
            </w:r>
            <w:r w:rsidRPr="003E3CA6">
              <w:t>Non-current liabilities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</w:tr>
      <w:tr w:rsidR="003E3CA6" w:rsidRPr="003E3CA6" w:rsidTr="00A6003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2540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　長期借款</w:t>
            </w:r>
            <w:r w:rsidRPr="003E3CA6">
              <w:t xml:space="preserve">　　　</w:t>
            </w:r>
            <w:r w:rsidRPr="003E3CA6">
              <w:t>Non-current portion of non-current borrowings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65,625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75,000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0 </w:t>
            </w:r>
          </w:p>
        </w:tc>
      </w:tr>
      <w:tr w:rsidR="003E3CA6" w:rsidRPr="003E3CA6" w:rsidTr="00A6003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2570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　遞延所得稅負債</w:t>
            </w:r>
            <w:r w:rsidRPr="003E3CA6">
              <w:t xml:space="preserve">　　　</w:t>
            </w:r>
            <w:r w:rsidRPr="003E3CA6">
              <w:t>Deferred tax liabilities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11,063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12,266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9,814 </w:t>
            </w:r>
          </w:p>
        </w:tc>
      </w:tr>
      <w:tr w:rsidR="003E3CA6" w:rsidRPr="003E3CA6" w:rsidTr="00A6003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2600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　其他非流動負債</w:t>
            </w:r>
            <w:r w:rsidRPr="003E3CA6">
              <w:t xml:space="preserve">　　　</w:t>
            </w:r>
            <w:r w:rsidRPr="003E3CA6">
              <w:t>Other non-current liabilities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19,368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18,114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17,242 </w:t>
            </w:r>
          </w:p>
        </w:tc>
      </w:tr>
      <w:tr w:rsidR="003E3CA6" w:rsidRPr="003E3CA6" w:rsidTr="00A6003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25XX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　非流動負債合計</w:t>
            </w:r>
            <w:r w:rsidRPr="003E3CA6">
              <w:t xml:space="preserve">　　　</w:t>
            </w:r>
            <w:r w:rsidRPr="003E3CA6">
              <w:t>Total non-current liabilities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96,056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105,380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27,056 </w:t>
            </w:r>
          </w:p>
        </w:tc>
      </w:tr>
      <w:tr w:rsidR="003E3CA6" w:rsidRPr="003E3CA6" w:rsidTr="00A6003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2XXX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負債總計</w:t>
            </w:r>
            <w:r w:rsidRPr="003E3CA6">
              <w:t xml:space="preserve">　　</w:t>
            </w:r>
            <w:r w:rsidRPr="003E3CA6">
              <w:t>Total liabilities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181,590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167,344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141,617 </w:t>
            </w:r>
          </w:p>
        </w:tc>
      </w:tr>
      <w:tr w:rsidR="003E3CA6" w:rsidRPr="003E3CA6" w:rsidTr="00A6003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權益</w:t>
            </w:r>
            <w:r w:rsidRPr="003E3CA6">
              <w:t xml:space="preserve">　</w:t>
            </w:r>
            <w:r w:rsidRPr="003E3CA6">
              <w:t>Equity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</w:tr>
      <w:tr w:rsidR="003E3CA6" w:rsidRPr="003E3CA6" w:rsidTr="00A6003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歸屬於母公司業主之權益</w:t>
            </w:r>
            <w:r w:rsidRPr="003E3CA6">
              <w:t xml:space="preserve">　　</w:t>
            </w:r>
            <w:r w:rsidRPr="003E3CA6">
              <w:t>Equity attributable to owners of parent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</w:tr>
      <w:tr w:rsidR="003E3CA6" w:rsidRPr="003E3CA6" w:rsidTr="00A6003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　股本</w:t>
            </w:r>
            <w:r w:rsidRPr="003E3CA6">
              <w:t xml:space="preserve">　　　</w:t>
            </w:r>
            <w:r w:rsidRPr="003E3CA6">
              <w:t>Share capital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</w:tr>
      <w:tr w:rsidR="003E3CA6" w:rsidRPr="003E3CA6" w:rsidTr="00A6003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3110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　　普通股股本</w:t>
            </w:r>
            <w:r w:rsidRPr="003E3CA6">
              <w:t xml:space="preserve">　　　　</w:t>
            </w:r>
            <w:r w:rsidRPr="003E3CA6">
              <w:t>Ordinary share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423,735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423,735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423,735 </w:t>
            </w:r>
          </w:p>
        </w:tc>
      </w:tr>
      <w:tr w:rsidR="003E3CA6" w:rsidRPr="003E3CA6" w:rsidTr="00A6003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3100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　　股本合計</w:t>
            </w:r>
            <w:r w:rsidRPr="003E3CA6">
              <w:t xml:space="preserve">　　　　</w:t>
            </w:r>
            <w:r w:rsidRPr="003E3CA6">
              <w:t>Total capital stock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423,735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423,735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423,735 </w:t>
            </w:r>
          </w:p>
        </w:tc>
      </w:tr>
      <w:tr w:rsidR="003E3CA6" w:rsidRPr="003E3CA6" w:rsidTr="00A6003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　資本公積</w:t>
            </w:r>
            <w:r w:rsidRPr="003E3CA6">
              <w:t xml:space="preserve">　　　</w:t>
            </w:r>
            <w:r w:rsidRPr="003E3CA6">
              <w:t>Capital surplus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</w:tr>
      <w:tr w:rsidR="003E3CA6" w:rsidRPr="003E3CA6" w:rsidTr="00A6003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3210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　　資本公積－發行溢價</w:t>
            </w:r>
            <w:r w:rsidRPr="003E3CA6">
              <w:t xml:space="preserve">　　　　</w:t>
            </w:r>
            <w:r w:rsidRPr="003E3CA6">
              <w:t>Capital surplus, additional paid-in capital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29,841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29,841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29,841 </w:t>
            </w:r>
          </w:p>
        </w:tc>
      </w:tr>
      <w:tr w:rsidR="003E3CA6" w:rsidRPr="003E3CA6" w:rsidTr="00A6003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3280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　　資本公積－其他</w:t>
            </w:r>
            <w:r w:rsidRPr="003E3CA6">
              <w:t xml:space="preserve">　　　　</w:t>
            </w:r>
            <w:r w:rsidRPr="003E3CA6">
              <w:t>Capital surplus, others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78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78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78 </w:t>
            </w:r>
          </w:p>
        </w:tc>
      </w:tr>
      <w:tr w:rsidR="003E3CA6" w:rsidRPr="003E3CA6" w:rsidTr="00A6003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3200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　　資本公積合計</w:t>
            </w:r>
            <w:r w:rsidRPr="003E3CA6">
              <w:t xml:space="preserve">　　　　</w:t>
            </w:r>
            <w:r w:rsidRPr="003E3CA6">
              <w:t>Total capital surplus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29,919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29,919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29,919 </w:t>
            </w:r>
          </w:p>
        </w:tc>
      </w:tr>
      <w:tr w:rsidR="003E3CA6" w:rsidRPr="003E3CA6" w:rsidTr="00A6003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　保留盈餘</w:t>
            </w:r>
            <w:r w:rsidRPr="003E3CA6">
              <w:t xml:space="preserve">　　　</w:t>
            </w:r>
            <w:r w:rsidRPr="003E3CA6">
              <w:t>Retained earnings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</w:tr>
      <w:tr w:rsidR="003E3CA6" w:rsidRPr="003E3CA6" w:rsidTr="00A6003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3350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　　未分配盈餘（或待彌補虧損）</w:t>
            </w:r>
            <w:r w:rsidRPr="003E3CA6">
              <w:t xml:space="preserve">　　　　</w:t>
            </w:r>
            <w:r w:rsidRPr="003E3CA6">
              <w:t>Unappropriated retained earnings (accumulated deficit)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(20,418)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(39,442)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(35,555)</w:t>
            </w:r>
          </w:p>
        </w:tc>
      </w:tr>
      <w:tr w:rsidR="003E3CA6" w:rsidRPr="003E3CA6" w:rsidTr="00A6003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3300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　　保留盈餘合計</w:t>
            </w:r>
            <w:r w:rsidRPr="003E3CA6">
              <w:t xml:space="preserve">　　　　</w:t>
            </w:r>
            <w:r w:rsidRPr="003E3CA6">
              <w:t>Total retained earnings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(20,418)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(39,442)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(35,555)</w:t>
            </w:r>
          </w:p>
        </w:tc>
      </w:tr>
      <w:tr w:rsidR="003E3CA6" w:rsidRPr="003E3CA6" w:rsidTr="00A6003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　其他權益</w:t>
            </w:r>
            <w:r w:rsidRPr="003E3CA6">
              <w:t xml:space="preserve">　　　</w:t>
            </w:r>
            <w:r w:rsidRPr="003E3CA6">
              <w:t>Other equity interest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</w:tr>
      <w:tr w:rsidR="003E3CA6" w:rsidRPr="003E3CA6" w:rsidTr="00A6003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3420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　　透過其他綜合損益按公允價值衡量之金融資產未實現評價損益</w:t>
            </w:r>
            <w:r w:rsidRPr="003E3CA6">
              <w:t xml:space="preserve">　　　　</w:t>
            </w:r>
            <w:proofErr w:type="spellStart"/>
            <w:r w:rsidRPr="003E3CA6">
              <w:t>Unrealised</w:t>
            </w:r>
            <w:proofErr w:type="spellEnd"/>
            <w:r w:rsidRPr="003E3CA6">
              <w:t xml:space="preserve"> gains (losses) from financial assets measured at fair value through other comprehensive income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41,935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31,835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37,760 </w:t>
            </w:r>
          </w:p>
        </w:tc>
      </w:tr>
      <w:tr w:rsidR="003E3CA6" w:rsidRPr="003E3CA6" w:rsidTr="00A6003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3400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　　其他權益合計</w:t>
            </w:r>
            <w:r w:rsidRPr="003E3CA6">
              <w:t xml:space="preserve">　　　　</w:t>
            </w:r>
            <w:r w:rsidRPr="003E3CA6">
              <w:t>Total other equity interest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41,935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31,835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37,760 </w:t>
            </w:r>
          </w:p>
        </w:tc>
      </w:tr>
      <w:tr w:rsidR="003E3CA6" w:rsidRPr="003E3CA6" w:rsidTr="00A6003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31XX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　歸屬於母公司業主之權益合計</w:t>
            </w:r>
            <w:r w:rsidRPr="003E3CA6">
              <w:t xml:space="preserve">　　　</w:t>
            </w:r>
            <w:r w:rsidRPr="003E3CA6">
              <w:t>Total equity attributable to owners of parent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475,171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446,047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455,859 </w:t>
            </w:r>
          </w:p>
        </w:tc>
      </w:tr>
      <w:tr w:rsidR="003E3CA6" w:rsidRPr="003E3CA6" w:rsidTr="00A6003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3XXX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權益總計</w:t>
            </w:r>
            <w:r w:rsidRPr="003E3CA6">
              <w:t xml:space="preserve">　　</w:t>
            </w:r>
            <w:r w:rsidRPr="003E3CA6">
              <w:t>Total equity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475,171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446,047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455,859 </w:t>
            </w:r>
          </w:p>
        </w:tc>
      </w:tr>
      <w:tr w:rsidR="003E3CA6" w:rsidRPr="003E3CA6" w:rsidTr="00A6003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lastRenderedPageBreak/>
              <w:t>3X2X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負債及權益總計</w:t>
            </w:r>
            <w:r w:rsidRPr="003E3CA6">
              <w:t xml:space="preserve">　</w:t>
            </w:r>
            <w:r w:rsidRPr="003E3CA6">
              <w:t>Total liabilities and equity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656,761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613,391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597,476 </w:t>
            </w:r>
          </w:p>
        </w:tc>
      </w:tr>
      <w:tr w:rsidR="003E3CA6" w:rsidRPr="003E3CA6" w:rsidTr="00A6003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3997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待註銷股本股數</w:t>
            </w:r>
            <w:r w:rsidRPr="003E3CA6">
              <w:t xml:space="preserve">　</w:t>
            </w:r>
            <w:r w:rsidRPr="003E3CA6">
              <w:t>Number of share capital awaiting retirement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0 </w:t>
            </w:r>
          </w:p>
        </w:tc>
      </w:tr>
      <w:tr w:rsidR="003E3CA6" w:rsidRPr="003E3CA6" w:rsidTr="00A6003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3998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預收股款（權益項下）之約當發行股數</w:t>
            </w:r>
            <w:r w:rsidRPr="003E3CA6">
              <w:t xml:space="preserve">　</w:t>
            </w:r>
            <w:r w:rsidRPr="003E3CA6">
              <w:t>Equivalent issue shares of advance receipts for ordinary share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0 </w:t>
            </w:r>
          </w:p>
        </w:tc>
      </w:tr>
      <w:tr w:rsidR="003E3CA6" w:rsidRPr="003E3CA6" w:rsidTr="00A6003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3999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母公司暨子公司所持有之母公司庫藏股股數（單位：股）</w:t>
            </w:r>
            <w:r w:rsidRPr="003E3CA6">
              <w:t xml:space="preserve">　</w:t>
            </w:r>
            <w:r w:rsidRPr="003E3CA6">
              <w:t>Number of shares in entity held by entity and by its subsidiaries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0 </w:t>
            </w:r>
          </w:p>
        </w:tc>
      </w:tr>
    </w:tbl>
    <w:p w:rsidR="003E3CA6" w:rsidRPr="003E3CA6" w:rsidRDefault="003E3CA6" w:rsidP="003E3CA6">
      <w:r w:rsidRPr="003E3CA6">
        <w:br/>
      </w:r>
    </w:p>
    <w:p w:rsidR="003E3CA6" w:rsidRPr="003E3CA6" w:rsidRDefault="003E3CA6" w:rsidP="003E3CA6">
      <w:pPr>
        <w:ind w:firstLineChars="100" w:firstLine="240"/>
      </w:pPr>
      <w:r w:rsidRPr="003E3CA6">
        <w:rPr>
          <w:vanish/>
        </w:rPr>
        <w:t>單位：新臺幣仟元　每股盈餘單位：新台幣元</w:t>
      </w:r>
      <w:r w:rsidRPr="003E3CA6">
        <w:t>Unit: NT$ thousands</w:t>
      </w:r>
      <w:r w:rsidRPr="003E3CA6">
        <w:t xml:space="preserve">　</w:t>
      </w:r>
      <w:r w:rsidRPr="003E3CA6">
        <w:t>EPS Unit: NT$</w:t>
      </w:r>
    </w:p>
    <w:tbl>
      <w:tblPr>
        <w:tblW w:w="4500" w:type="pct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"/>
        <w:gridCol w:w="6902"/>
        <w:gridCol w:w="1782"/>
        <w:gridCol w:w="1782"/>
        <w:gridCol w:w="1782"/>
        <w:gridCol w:w="1782"/>
      </w:tblGrid>
      <w:tr w:rsidR="003E3CA6" w:rsidRPr="003E3CA6" w:rsidTr="00A60036">
        <w:trPr>
          <w:hidden/>
        </w:trPr>
        <w:tc>
          <w:tcPr>
            <w:tcW w:w="0" w:type="auto"/>
            <w:gridSpan w:val="6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pPr>
              <w:rPr>
                <w:b/>
                <w:bCs/>
              </w:rPr>
            </w:pPr>
            <w:r w:rsidRPr="003E3CA6">
              <w:rPr>
                <w:b/>
                <w:bCs/>
                <w:vanish/>
              </w:rPr>
              <w:t>綜合損益表</w:t>
            </w:r>
            <w:r w:rsidRPr="003E3CA6">
              <w:rPr>
                <w:b/>
                <w:bCs/>
              </w:rPr>
              <w:t>Statement of Comprehensive Income</w:t>
            </w:r>
          </w:p>
        </w:tc>
      </w:tr>
      <w:tr w:rsidR="003E3CA6" w:rsidRPr="003E3CA6" w:rsidTr="00A60036">
        <w:trPr>
          <w:hidden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pPr>
              <w:rPr>
                <w:b/>
                <w:bCs/>
              </w:rPr>
            </w:pPr>
            <w:r w:rsidRPr="003E3CA6">
              <w:rPr>
                <w:b/>
                <w:bCs/>
                <w:vanish/>
              </w:rPr>
              <w:t>代號</w:t>
            </w:r>
            <w:r w:rsidRPr="003E3CA6">
              <w:rPr>
                <w:b/>
                <w:bCs/>
              </w:rPr>
              <w:t>Code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pPr>
              <w:rPr>
                <w:b/>
                <w:bCs/>
              </w:rPr>
            </w:pPr>
            <w:r w:rsidRPr="003E3CA6">
              <w:rPr>
                <w:b/>
                <w:bCs/>
                <w:vanish/>
              </w:rPr>
              <w:t>會計項目</w:t>
            </w:r>
            <w:r w:rsidRPr="003E3CA6">
              <w:rPr>
                <w:b/>
                <w:bCs/>
              </w:rPr>
              <w:t>Accounting Title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pPr>
              <w:rPr>
                <w:b/>
                <w:bCs/>
              </w:rPr>
            </w:pPr>
            <w:r w:rsidRPr="003E3CA6">
              <w:rPr>
                <w:b/>
                <w:bCs/>
                <w:vanish/>
              </w:rPr>
              <w:t>2019</w:t>
            </w:r>
            <w:r w:rsidRPr="003E3CA6">
              <w:rPr>
                <w:b/>
                <w:bCs/>
                <w:vanish/>
              </w:rPr>
              <w:t>年</w:t>
            </w:r>
            <w:r w:rsidRPr="003E3CA6">
              <w:rPr>
                <w:b/>
                <w:bCs/>
                <w:vanish/>
              </w:rPr>
              <w:t>4</w:t>
            </w:r>
            <w:r w:rsidRPr="003E3CA6">
              <w:rPr>
                <w:b/>
                <w:bCs/>
                <w:vanish/>
              </w:rPr>
              <w:t>月</w:t>
            </w:r>
            <w:r w:rsidRPr="003E3CA6">
              <w:rPr>
                <w:b/>
                <w:bCs/>
                <w:vanish/>
              </w:rPr>
              <w:t>1</w:t>
            </w:r>
            <w:r w:rsidRPr="003E3CA6">
              <w:rPr>
                <w:b/>
                <w:bCs/>
                <w:vanish/>
              </w:rPr>
              <w:t>日至</w:t>
            </w:r>
            <w:r w:rsidRPr="003E3CA6">
              <w:rPr>
                <w:b/>
                <w:bCs/>
                <w:vanish/>
              </w:rPr>
              <w:t>6</w:t>
            </w:r>
            <w:r w:rsidRPr="003E3CA6">
              <w:rPr>
                <w:b/>
                <w:bCs/>
                <w:vanish/>
              </w:rPr>
              <w:t>月</w:t>
            </w:r>
            <w:r w:rsidRPr="003E3CA6">
              <w:rPr>
                <w:b/>
                <w:bCs/>
                <w:vanish/>
              </w:rPr>
              <w:t>30</w:t>
            </w:r>
            <w:r w:rsidRPr="003E3CA6">
              <w:rPr>
                <w:b/>
                <w:bCs/>
                <w:vanish/>
              </w:rPr>
              <w:t>日</w:t>
            </w:r>
            <w:r w:rsidRPr="003E3CA6">
              <w:rPr>
                <w:b/>
                <w:bCs/>
              </w:rPr>
              <w:t>2019/4/1To6/30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pPr>
              <w:rPr>
                <w:b/>
                <w:bCs/>
              </w:rPr>
            </w:pPr>
            <w:r w:rsidRPr="003E3CA6">
              <w:rPr>
                <w:b/>
                <w:bCs/>
                <w:vanish/>
              </w:rPr>
              <w:t>2018</w:t>
            </w:r>
            <w:r w:rsidRPr="003E3CA6">
              <w:rPr>
                <w:b/>
                <w:bCs/>
                <w:vanish/>
              </w:rPr>
              <w:t>年</w:t>
            </w:r>
            <w:r w:rsidRPr="003E3CA6">
              <w:rPr>
                <w:b/>
                <w:bCs/>
                <w:vanish/>
              </w:rPr>
              <w:t>4</w:t>
            </w:r>
            <w:r w:rsidRPr="003E3CA6">
              <w:rPr>
                <w:b/>
                <w:bCs/>
                <w:vanish/>
              </w:rPr>
              <w:t>月</w:t>
            </w:r>
            <w:r w:rsidRPr="003E3CA6">
              <w:rPr>
                <w:b/>
                <w:bCs/>
                <w:vanish/>
              </w:rPr>
              <w:t>1</w:t>
            </w:r>
            <w:r w:rsidRPr="003E3CA6">
              <w:rPr>
                <w:b/>
                <w:bCs/>
                <w:vanish/>
              </w:rPr>
              <w:t>日至</w:t>
            </w:r>
            <w:r w:rsidRPr="003E3CA6">
              <w:rPr>
                <w:b/>
                <w:bCs/>
                <w:vanish/>
              </w:rPr>
              <w:t>6</w:t>
            </w:r>
            <w:r w:rsidRPr="003E3CA6">
              <w:rPr>
                <w:b/>
                <w:bCs/>
                <w:vanish/>
              </w:rPr>
              <w:t>月</w:t>
            </w:r>
            <w:r w:rsidRPr="003E3CA6">
              <w:rPr>
                <w:b/>
                <w:bCs/>
                <w:vanish/>
              </w:rPr>
              <w:t>30</w:t>
            </w:r>
            <w:r w:rsidRPr="003E3CA6">
              <w:rPr>
                <w:b/>
                <w:bCs/>
                <w:vanish/>
              </w:rPr>
              <w:t>日</w:t>
            </w:r>
            <w:r w:rsidRPr="003E3CA6">
              <w:rPr>
                <w:b/>
                <w:bCs/>
              </w:rPr>
              <w:t>2018/4/1To6/30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pPr>
              <w:rPr>
                <w:b/>
                <w:bCs/>
              </w:rPr>
            </w:pPr>
            <w:r w:rsidRPr="003E3CA6">
              <w:rPr>
                <w:b/>
                <w:bCs/>
                <w:vanish/>
              </w:rPr>
              <w:t>2019</w:t>
            </w:r>
            <w:r w:rsidRPr="003E3CA6">
              <w:rPr>
                <w:b/>
                <w:bCs/>
                <w:vanish/>
              </w:rPr>
              <w:t>年</w:t>
            </w:r>
            <w:r w:rsidRPr="003E3CA6">
              <w:rPr>
                <w:b/>
                <w:bCs/>
                <w:vanish/>
              </w:rPr>
              <w:t>1</w:t>
            </w:r>
            <w:r w:rsidRPr="003E3CA6">
              <w:rPr>
                <w:b/>
                <w:bCs/>
                <w:vanish/>
              </w:rPr>
              <w:t>月</w:t>
            </w:r>
            <w:r w:rsidRPr="003E3CA6">
              <w:rPr>
                <w:b/>
                <w:bCs/>
                <w:vanish/>
              </w:rPr>
              <w:t>1</w:t>
            </w:r>
            <w:r w:rsidRPr="003E3CA6">
              <w:rPr>
                <w:b/>
                <w:bCs/>
                <w:vanish/>
              </w:rPr>
              <w:t>日至</w:t>
            </w:r>
            <w:r w:rsidRPr="003E3CA6">
              <w:rPr>
                <w:b/>
                <w:bCs/>
                <w:vanish/>
              </w:rPr>
              <w:t>6</w:t>
            </w:r>
            <w:r w:rsidRPr="003E3CA6">
              <w:rPr>
                <w:b/>
                <w:bCs/>
                <w:vanish/>
              </w:rPr>
              <w:t>月</w:t>
            </w:r>
            <w:r w:rsidRPr="003E3CA6">
              <w:rPr>
                <w:b/>
                <w:bCs/>
                <w:vanish/>
              </w:rPr>
              <w:t>30</w:t>
            </w:r>
            <w:r w:rsidRPr="003E3CA6">
              <w:rPr>
                <w:b/>
                <w:bCs/>
                <w:vanish/>
              </w:rPr>
              <w:t>日</w:t>
            </w:r>
            <w:r w:rsidRPr="003E3CA6">
              <w:rPr>
                <w:b/>
                <w:bCs/>
              </w:rPr>
              <w:t>2019/1/1To6/30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pPr>
              <w:rPr>
                <w:b/>
                <w:bCs/>
              </w:rPr>
            </w:pPr>
            <w:r w:rsidRPr="003E3CA6">
              <w:rPr>
                <w:b/>
                <w:bCs/>
                <w:vanish/>
              </w:rPr>
              <w:t>2018</w:t>
            </w:r>
            <w:r w:rsidRPr="003E3CA6">
              <w:rPr>
                <w:b/>
                <w:bCs/>
                <w:vanish/>
              </w:rPr>
              <w:t>年</w:t>
            </w:r>
            <w:r w:rsidRPr="003E3CA6">
              <w:rPr>
                <w:b/>
                <w:bCs/>
                <w:vanish/>
              </w:rPr>
              <w:t>1</w:t>
            </w:r>
            <w:r w:rsidRPr="003E3CA6">
              <w:rPr>
                <w:b/>
                <w:bCs/>
                <w:vanish/>
              </w:rPr>
              <w:t>月</w:t>
            </w:r>
            <w:r w:rsidRPr="003E3CA6">
              <w:rPr>
                <w:b/>
                <w:bCs/>
                <w:vanish/>
              </w:rPr>
              <w:t>1</w:t>
            </w:r>
            <w:r w:rsidRPr="003E3CA6">
              <w:rPr>
                <w:b/>
                <w:bCs/>
                <w:vanish/>
              </w:rPr>
              <w:t>日至</w:t>
            </w:r>
            <w:r w:rsidRPr="003E3CA6">
              <w:rPr>
                <w:b/>
                <w:bCs/>
                <w:vanish/>
              </w:rPr>
              <w:t>6</w:t>
            </w:r>
            <w:r w:rsidRPr="003E3CA6">
              <w:rPr>
                <w:b/>
                <w:bCs/>
                <w:vanish/>
              </w:rPr>
              <w:t>月</w:t>
            </w:r>
            <w:r w:rsidRPr="003E3CA6">
              <w:rPr>
                <w:b/>
                <w:bCs/>
                <w:vanish/>
              </w:rPr>
              <w:t>30</w:t>
            </w:r>
            <w:r w:rsidRPr="003E3CA6">
              <w:rPr>
                <w:b/>
                <w:bCs/>
                <w:vanish/>
              </w:rPr>
              <w:t>日</w:t>
            </w:r>
            <w:r w:rsidRPr="003E3CA6">
              <w:rPr>
                <w:b/>
                <w:bCs/>
              </w:rPr>
              <w:t>2018/1/1To6/30</w:t>
            </w:r>
          </w:p>
        </w:tc>
      </w:tr>
      <w:tr w:rsidR="003E3CA6" w:rsidRPr="003E3CA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>營業收入</w:t>
            </w:r>
            <w:r w:rsidRPr="003E3CA6">
              <w:t>Operating revenue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</w:tr>
      <w:tr w:rsidR="003E3CA6" w:rsidRPr="003E3CA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4000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營業收入合計</w:t>
            </w:r>
            <w:r w:rsidRPr="003E3CA6">
              <w:t xml:space="preserve">　</w:t>
            </w:r>
            <w:r w:rsidRPr="003E3CA6">
              <w:t>Total operating revenue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111,484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78,508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214,289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149,392 </w:t>
            </w:r>
          </w:p>
        </w:tc>
      </w:tr>
      <w:tr w:rsidR="003E3CA6" w:rsidRPr="003E3CA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>營業成本</w:t>
            </w:r>
            <w:r w:rsidRPr="003E3CA6">
              <w:t>Operating costs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</w:tr>
      <w:tr w:rsidR="003E3CA6" w:rsidRPr="003E3CA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5000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營業成本合計</w:t>
            </w:r>
            <w:r w:rsidRPr="003E3CA6">
              <w:t xml:space="preserve">　</w:t>
            </w:r>
            <w:r w:rsidRPr="003E3CA6">
              <w:t>Total operating costs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77,518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67,171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152,360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125,431 </w:t>
            </w:r>
          </w:p>
        </w:tc>
      </w:tr>
      <w:tr w:rsidR="003E3CA6" w:rsidRPr="003E3CA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5900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>營業毛利（毛損）</w:t>
            </w:r>
            <w:r w:rsidRPr="003E3CA6">
              <w:t>Gross profit (loss) from operations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33,966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11,337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61,929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23,961 </w:t>
            </w:r>
          </w:p>
        </w:tc>
      </w:tr>
      <w:tr w:rsidR="003E3CA6" w:rsidRPr="003E3CA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5950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>營業毛利（毛損）淨額</w:t>
            </w:r>
            <w:r w:rsidRPr="003E3CA6">
              <w:t>Gross profit (loss) from operations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33,966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11,337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61,929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23,961 </w:t>
            </w:r>
          </w:p>
        </w:tc>
      </w:tr>
      <w:tr w:rsidR="003E3CA6" w:rsidRPr="003E3CA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>營業費用</w:t>
            </w:r>
            <w:r w:rsidRPr="003E3CA6">
              <w:t>Operating expenses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</w:tr>
      <w:tr w:rsidR="003E3CA6" w:rsidRPr="003E3CA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lastRenderedPageBreak/>
              <w:t>6100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推銷費用</w:t>
            </w:r>
            <w:r w:rsidRPr="003E3CA6">
              <w:t xml:space="preserve">　</w:t>
            </w:r>
            <w:r w:rsidRPr="003E3CA6">
              <w:t>Selling expenses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4,605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4,201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8,627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7,003 </w:t>
            </w:r>
          </w:p>
        </w:tc>
      </w:tr>
      <w:tr w:rsidR="003E3CA6" w:rsidRPr="003E3CA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6200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管理費用</w:t>
            </w:r>
            <w:r w:rsidRPr="003E3CA6">
              <w:t xml:space="preserve">　</w:t>
            </w:r>
            <w:r w:rsidRPr="003E3CA6">
              <w:t>Administrative expenses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11,400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10,276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21,411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19,356 </w:t>
            </w:r>
          </w:p>
        </w:tc>
      </w:tr>
      <w:tr w:rsidR="003E3CA6" w:rsidRPr="003E3CA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6300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研究發展費用</w:t>
            </w:r>
            <w:r w:rsidRPr="003E3CA6">
              <w:t xml:space="preserve">　</w:t>
            </w:r>
            <w:r w:rsidRPr="003E3CA6">
              <w:t>Research and development expenses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7,509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6,072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14,539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12,651 </w:t>
            </w:r>
          </w:p>
        </w:tc>
      </w:tr>
      <w:tr w:rsidR="003E3CA6" w:rsidRPr="003E3CA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6000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營業費用合計</w:t>
            </w:r>
            <w:r w:rsidRPr="003E3CA6">
              <w:t xml:space="preserve">　</w:t>
            </w:r>
            <w:r w:rsidRPr="003E3CA6">
              <w:t>Total operating expenses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23,514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20,549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44,577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39,010 </w:t>
            </w:r>
          </w:p>
        </w:tc>
      </w:tr>
      <w:tr w:rsidR="003E3CA6" w:rsidRPr="003E3CA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6900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>營業利益（損失）</w:t>
            </w:r>
            <w:r w:rsidRPr="003E3CA6">
              <w:t>Net operating income (loss)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10,452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(9,212)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17,352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(15,049)</w:t>
            </w:r>
          </w:p>
        </w:tc>
      </w:tr>
      <w:tr w:rsidR="003E3CA6" w:rsidRPr="003E3CA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>營業外收入及支出</w:t>
            </w:r>
            <w:r w:rsidRPr="003E3CA6">
              <w:t>Non-operating income and expenses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</w:tr>
      <w:tr w:rsidR="003E3CA6" w:rsidRPr="003E3CA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其他收入</w:t>
            </w:r>
            <w:r w:rsidRPr="003E3CA6">
              <w:t xml:space="preserve">　</w:t>
            </w:r>
            <w:r w:rsidRPr="003E3CA6">
              <w:t>Other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</w:tr>
      <w:tr w:rsidR="003E3CA6" w:rsidRPr="003E3CA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7010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其他收入合計</w:t>
            </w:r>
            <w:r w:rsidRPr="003E3CA6">
              <w:t xml:space="preserve">　　</w:t>
            </w:r>
            <w:r w:rsidRPr="003E3CA6">
              <w:t>Total other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650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549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744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723 </w:t>
            </w:r>
          </w:p>
        </w:tc>
      </w:tr>
      <w:tr w:rsidR="003E3CA6" w:rsidRPr="003E3CA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其他利益及損失</w:t>
            </w:r>
            <w:r w:rsidRPr="003E3CA6">
              <w:t xml:space="preserve">　</w:t>
            </w:r>
            <w:r w:rsidRPr="003E3CA6">
              <w:t>Other gains and losses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</w:tr>
      <w:tr w:rsidR="003E3CA6" w:rsidRPr="003E3CA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7020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其他利益及損失淨額</w:t>
            </w:r>
            <w:r w:rsidRPr="003E3CA6">
              <w:t xml:space="preserve">　　</w:t>
            </w:r>
            <w:r w:rsidRPr="003E3CA6">
              <w:t>Other gains and losses, net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1,082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2,723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1,375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888 </w:t>
            </w:r>
          </w:p>
        </w:tc>
      </w:tr>
      <w:tr w:rsidR="003E3CA6" w:rsidRPr="003E3CA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財務成本</w:t>
            </w:r>
            <w:r w:rsidRPr="003E3CA6">
              <w:t xml:space="preserve">　</w:t>
            </w:r>
            <w:r w:rsidRPr="003E3CA6">
              <w:t>Finance costs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</w:tr>
      <w:tr w:rsidR="003E3CA6" w:rsidRPr="003E3CA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7050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財務成本淨額</w:t>
            </w:r>
            <w:r w:rsidRPr="003E3CA6">
              <w:t xml:space="preserve">　　</w:t>
            </w:r>
            <w:r w:rsidRPr="003E3CA6">
              <w:t>Finance costs, net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225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203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447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382 </w:t>
            </w:r>
          </w:p>
        </w:tc>
      </w:tr>
      <w:tr w:rsidR="003E3CA6" w:rsidRPr="003E3CA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7000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營業外收入及支出合計</w:t>
            </w:r>
            <w:r w:rsidRPr="003E3CA6">
              <w:t xml:space="preserve">　</w:t>
            </w:r>
            <w:r w:rsidRPr="003E3CA6">
              <w:t>Total non-operating income and expenses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1,507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3,069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1,672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1,229 </w:t>
            </w:r>
          </w:p>
        </w:tc>
      </w:tr>
      <w:tr w:rsidR="003E3CA6" w:rsidRPr="003E3CA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7900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>繼續營業單位</w:t>
            </w:r>
            <w:r w:rsidRPr="003E3CA6">
              <w:rPr>
                <w:vanish/>
              </w:rPr>
              <w:t>??</w:t>
            </w:r>
            <w:r w:rsidRPr="003E3CA6">
              <w:rPr>
                <w:vanish/>
              </w:rPr>
              <w:t>前淨利（淨損）</w:t>
            </w:r>
            <w:r w:rsidRPr="003E3CA6">
              <w:t>Profit (loss) from continuing operations before tax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11,959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(6,143)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19,024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(13,820)</w:t>
            </w:r>
          </w:p>
        </w:tc>
      </w:tr>
      <w:tr w:rsidR="003E3CA6" w:rsidRPr="003E3CA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>所得稅費用（利益）</w:t>
            </w:r>
            <w:r w:rsidRPr="003E3CA6">
              <w:t>Tax expense (income)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</w:tr>
      <w:tr w:rsidR="003E3CA6" w:rsidRPr="003E3CA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lastRenderedPageBreak/>
              <w:t>7950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所得稅費用（利益）合計</w:t>
            </w:r>
            <w:r w:rsidRPr="003E3CA6">
              <w:t xml:space="preserve">　</w:t>
            </w:r>
            <w:r w:rsidRPr="003E3CA6">
              <w:t>Total tax expense (income)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(1,760)</w:t>
            </w:r>
          </w:p>
        </w:tc>
      </w:tr>
      <w:tr w:rsidR="003E3CA6" w:rsidRPr="003E3CA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8000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>繼續營業單位本期淨利（淨損）</w:t>
            </w:r>
            <w:r w:rsidRPr="003E3CA6">
              <w:t>Profit (loss) from continuing operations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11,959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(6,143)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19,024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(12,060)</w:t>
            </w:r>
          </w:p>
        </w:tc>
      </w:tr>
      <w:tr w:rsidR="003E3CA6" w:rsidRPr="003E3CA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8200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>本期淨利（淨損）</w:t>
            </w:r>
            <w:r w:rsidRPr="003E3CA6">
              <w:t>Profit (loss)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11,959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(6,143)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19,024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(12,060)</w:t>
            </w:r>
          </w:p>
        </w:tc>
      </w:tr>
      <w:tr w:rsidR="003E3CA6" w:rsidRPr="003E3CA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>其他綜合損益</w:t>
            </w:r>
            <w:r w:rsidRPr="003E3CA6">
              <w:rPr>
                <w:vanish/>
              </w:rPr>
              <w:t>(</w:t>
            </w:r>
            <w:r w:rsidRPr="003E3CA6">
              <w:rPr>
                <w:vanish/>
              </w:rPr>
              <w:t>淨額</w:t>
            </w:r>
            <w:r w:rsidRPr="003E3CA6">
              <w:rPr>
                <w:vanish/>
              </w:rPr>
              <w:t>)</w:t>
            </w:r>
            <w:r w:rsidRPr="003E3CA6">
              <w:t>Other comprehensive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</w:tr>
      <w:tr w:rsidR="003E3CA6" w:rsidRPr="003E3CA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不重分類至損益之項目</w:t>
            </w:r>
            <w:r w:rsidRPr="003E3CA6">
              <w:t xml:space="preserve">　</w:t>
            </w:r>
            <w:r w:rsidRPr="003E3CA6">
              <w:t>Components of other comprehensive income that will not be reclassified to profit or loss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</w:tr>
      <w:tr w:rsidR="003E3CA6" w:rsidRPr="003E3CA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8316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透過其他綜合損益按公允價值衡量之權益工具投資未實現評價損益</w:t>
            </w:r>
            <w:r w:rsidRPr="003E3CA6">
              <w:t xml:space="preserve">　　</w:t>
            </w:r>
            <w:proofErr w:type="spellStart"/>
            <w:r w:rsidRPr="003E3CA6">
              <w:t>Unrealised</w:t>
            </w:r>
            <w:proofErr w:type="spellEnd"/>
            <w:r w:rsidRPr="003E3CA6">
              <w:t xml:space="preserve"> gains (losses) from investments in equity instruments measured at fair value through other comprehensive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(5,155)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(8,428)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12,226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(8,664)</w:t>
            </w:r>
          </w:p>
        </w:tc>
      </w:tr>
      <w:tr w:rsidR="003E3CA6" w:rsidRPr="003E3CA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8349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與不重分類之項目相關之所得稅</w:t>
            </w:r>
            <w:r w:rsidRPr="003E3CA6">
              <w:t xml:space="preserve">　　</w:t>
            </w:r>
            <w:r w:rsidRPr="003E3CA6">
              <w:t>Income tax related to components of other comprehensive income that will not be reclassified to profit or loss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(1,113)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(1,436)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2,126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(2,261)</w:t>
            </w:r>
          </w:p>
        </w:tc>
      </w:tr>
      <w:tr w:rsidR="003E3CA6" w:rsidRPr="003E3CA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8310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不重分類至損益之項目總額</w:t>
            </w:r>
            <w:r w:rsidRPr="003E3CA6">
              <w:t xml:space="preserve">　　</w:t>
            </w:r>
            <w:r w:rsidRPr="003E3CA6">
              <w:t>Components of other comprehensive income that will not be reclassified to profit or loss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(4,042)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(6,992)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10,100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(6,403)</w:t>
            </w:r>
          </w:p>
        </w:tc>
      </w:tr>
      <w:tr w:rsidR="003E3CA6" w:rsidRPr="003E3CA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8300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其他綜合損益（淨額）</w:t>
            </w:r>
            <w:r w:rsidRPr="003E3CA6">
              <w:t xml:space="preserve">　</w:t>
            </w:r>
            <w:r w:rsidRPr="003E3CA6">
              <w:t>Other comprehensive income, net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(4,042)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(6,992)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10,100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(6,403)</w:t>
            </w:r>
          </w:p>
        </w:tc>
      </w:tr>
      <w:tr w:rsidR="003E3CA6" w:rsidRPr="003E3CA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8500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>本期綜合損益總額</w:t>
            </w:r>
            <w:r w:rsidRPr="003E3CA6">
              <w:t>Total comprehensive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7,917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(13,135)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29,124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(18,463)</w:t>
            </w:r>
          </w:p>
        </w:tc>
      </w:tr>
      <w:tr w:rsidR="003E3CA6" w:rsidRPr="003E3CA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>淨利（損）歸屬於：</w:t>
            </w:r>
            <w:r w:rsidRPr="003E3CA6">
              <w:t>Profit (loss), attributable to: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</w:tr>
      <w:tr w:rsidR="003E3CA6" w:rsidRPr="003E3CA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8610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母公司業主（淨利／損）</w:t>
            </w:r>
            <w:r w:rsidRPr="003E3CA6">
              <w:t xml:space="preserve">　</w:t>
            </w:r>
            <w:r w:rsidRPr="003E3CA6">
              <w:t>Profit (loss), attributable to owners of parent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11,959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(6,143)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19,024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(12,060)</w:t>
            </w:r>
          </w:p>
        </w:tc>
      </w:tr>
      <w:tr w:rsidR="003E3CA6" w:rsidRPr="003E3CA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>綜合損益總額歸屬於：</w:t>
            </w:r>
            <w:r w:rsidRPr="003E3CA6">
              <w:t>Comprehensive income attributable to: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</w:tr>
      <w:tr w:rsidR="003E3CA6" w:rsidRPr="003E3CA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8710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母公司業主（綜合損益）</w:t>
            </w:r>
            <w:r w:rsidRPr="003E3CA6">
              <w:t xml:space="preserve">　</w:t>
            </w:r>
            <w:r w:rsidRPr="003E3CA6">
              <w:t>Comprehensive income, attributable to owners of parent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7,917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(13,135)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29,124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(18,463)</w:t>
            </w:r>
          </w:p>
        </w:tc>
      </w:tr>
      <w:tr w:rsidR="003E3CA6" w:rsidRPr="003E3CA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>基本每股盈餘</w:t>
            </w:r>
            <w:r w:rsidRPr="003E3CA6">
              <w:t>Basic earnings per share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</w:tr>
      <w:tr w:rsidR="003E3CA6" w:rsidRPr="003E3CA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9710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繼續營業單位淨利（淨損）</w:t>
            </w:r>
            <w:r w:rsidRPr="003E3CA6">
              <w:t xml:space="preserve">　</w:t>
            </w:r>
            <w:r w:rsidRPr="003E3CA6">
              <w:t>Basic earnings (loss) per share from continuing operations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0.28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(0.14)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0.45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(0.28)</w:t>
            </w:r>
          </w:p>
        </w:tc>
      </w:tr>
      <w:tr w:rsidR="003E3CA6" w:rsidRPr="003E3CA6" w:rsidTr="00A6003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9750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基本每股盈餘合計</w:t>
            </w:r>
            <w:r w:rsidRPr="003E3CA6">
              <w:t xml:space="preserve">　</w:t>
            </w:r>
            <w:r w:rsidRPr="003E3CA6">
              <w:t>Total basic earnings per share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0.28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(0.14)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0.45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(0.28)</w:t>
            </w:r>
          </w:p>
        </w:tc>
      </w:tr>
    </w:tbl>
    <w:p w:rsidR="003E3CA6" w:rsidRPr="003E3CA6" w:rsidRDefault="003E3CA6" w:rsidP="003E3CA6">
      <w:r w:rsidRPr="003E3CA6">
        <w:br/>
      </w:r>
    </w:p>
    <w:p w:rsidR="003E3CA6" w:rsidRPr="003E3CA6" w:rsidRDefault="003E3CA6" w:rsidP="003E3CA6"/>
    <w:p w:rsidR="003E3CA6" w:rsidRPr="003E3CA6" w:rsidRDefault="003E3CA6" w:rsidP="003E3CA6"/>
    <w:tbl>
      <w:tblPr>
        <w:tblW w:w="1304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5"/>
        <w:gridCol w:w="7961"/>
        <w:gridCol w:w="1751"/>
        <w:gridCol w:w="1984"/>
      </w:tblGrid>
      <w:tr w:rsidR="003E3CA6" w:rsidRPr="003E3CA6" w:rsidTr="00A60036">
        <w:trPr>
          <w:trHeight w:val="324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A6" w:rsidRDefault="003E3CA6" w:rsidP="003E3CA6">
            <w:pPr>
              <w:widowControl/>
              <w:ind w:firstLineChars="100" w:firstLine="180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  <w:p w:rsidR="003E3CA6" w:rsidRPr="003E3CA6" w:rsidRDefault="003E3CA6" w:rsidP="003E3CA6">
            <w:pPr>
              <w:widowControl/>
              <w:ind w:firstLineChars="100" w:firstLine="180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Unit: NT$ thousands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ind w:firstLineChars="100" w:firstLine="180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E3CA6" w:rsidRPr="003E3CA6" w:rsidTr="00A60036">
        <w:trPr>
          <w:trHeight w:val="624"/>
        </w:trPr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Statements of Cash Flows</w:t>
            </w:r>
          </w:p>
        </w:tc>
      </w:tr>
      <w:tr w:rsidR="003E3CA6" w:rsidRPr="003E3CA6" w:rsidTr="00A60036">
        <w:trPr>
          <w:trHeight w:val="624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Code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Accounting Title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2019</w:t>
            </w: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年</w:t>
            </w: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1</w:t>
            </w: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月</w:t>
            </w: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1</w:t>
            </w: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日至</w:t>
            </w: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6</w:t>
            </w: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月</w:t>
            </w: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30</w:t>
            </w: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日</w:t>
            </w: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2019/1/1To6/30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2018</w:t>
            </w: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年</w:t>
            </w: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1</w:t>
            </w: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月</w:t>
            </w: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1</w:t>
            </w: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日至</w:t>
            </w: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6</w:t>
            </w: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月</w:t>
            </w: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30</w:t>
            </w: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日</w:t>
            </w: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2018/1/1To6/30</w:t>
            </w:r>
          </w:p>
        </w:tc>
      </w:tr>
      <w:tr w:rsidR="003E3CA6" w:rsidRPr="003E3CA6" w:rsidTr="00A60036">
        <w:trPr>
          <w:trHeight w:val="451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 xml:space="preserve">　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Cash flows from (used in) operating activities, indirect method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 xml:space="preserve">　</w:t>
            </w:r>
          </w:p>
        </w:tc>
      </w:tr>
      <w:tr w:rsidR="003E3CA6" w:rsidRPr="003E3CA6" w:rsidTr="00A60036">
        <w:trPr>
          <w:trHeight w:val="417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A00010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Profit (loss) from continuing operations before tax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19,024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-13,820</w:t>
            </w:r>
          </w:p>
        </w:tc>
      </w:tr>
      <w:tr w:rsidR="003E3CA6" w:rsidRPr="003E3CA6" w:rsidTr="00A60036">
        <w:trPr>
          <w:trHeight w:val="42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A10000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Profit (loss) before tax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19,024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-13,820</w:t>
            </w:r>
          </w:p>
        </w:tc>
      </w:tr>
      <w:tr w:rsidR="003E3CA6" w:rsidRPr="003E3CA6" w:rsidTr="00A60036">
        <w:trPr>
          <w:trHeight w:val="324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 xml:space="preserve">　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Adjustments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 xml:space="preserve">　</w:t>
            </w:r>
          </w:p>
        </w:tc>
      </w:tr>
      <w:tr w:rsidR="003E3CA6" w:rsidRPr="003E3CA6" w:rsidTr="00A60036">
        <w:trPr>
          <w:trHeight w:val="461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Adjustments to reconcile profit (loss)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 xml:space="preserve">　</w:t>
            </w:r>
          </w:p>
        </w:tc>
      </w:tr>
      <w:tr w:rsidR="003E3CA6" w:rsidRPr="003E3CA6" w:rsidTr="00A60036">
        <w:trPr>
          <w:trHeight w:val="53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A20100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Depreciation expense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20,622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26,138</w:t>
            </w:r>
          </w:p>
        </w:tc>
      </w:tr>
      <w:tr w:rsidR="003E3CA6" w:rsidRPr="003E3CA6" w:rsidTr="00A60036">
        <w:trPr>
          <w:trHeight w:val="337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A20200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Amortization expense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</w:tr>
      <w:tr w:rsidR="003E3CA6" w:rsidRPr="003E3CA6" w:rsidTr="00A60036">
        <w:trPr>
          <w:trHeight w:val="353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A20900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Interest expense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447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382</w:t>
            </w:r>
          </w:p>
        </w:tc>
      </w:tr>
      <w:tr w:rsidR="003E3CA6" w:rsidRPr="003E3CA6" w:rsidTr="00A60036">
        <w:trPr>
          <w:trHeight w:val="41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A21200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Interest income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-17</w:t>
            </w:r>
          </w:p>
        </w:tc>
      </w:tr>
      <w:tr w:rsidR="003E3CA6" w:rsidRPr="003E3CA6" w:rsidTr="00A60036">
        <w:trPr>
          <w:trHeight w:val="407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A22500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 xml:space="preserve">Loss (gain) on disposal of property, </w:t>
            </w:r>
            <w:proofErr w:type="spellStart"/>
            <w:r w:rsidRPr="003E3CA6">
              <w:rPr>
                <w:rFonts w:ascii="Arial" w:eastAsia="新細明體" w:hAnsi="Arial" w:cs="Arial"/>
                <w:kern w:val="0"/>
                <w:szCs w:val="24"/>
              </w:rPr>
              <w:t>plan</w:t>
            </w:r>
            <w:proofErr w:type="spellEnd"/>
            <w:r w:rsidRPr="003E3CA6">
              <w:rPr>
                <w:rFonts w:ascii="Arial" w:eastAsia="新細明體" w:hAnsi="Arial" w:cs="Arial"/>
                <w:kern w:val="0"/>
                <w:szCs w:val="24"/>
              </w:rPr>
              <w:t xml:space="preserve"> and equipment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192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</w:tr>
      <w:tr w:rsidR="003E3CA6" w:rsidRPr="003E3CA6" w:rsidTr="00A60036">
        <w:trPr>
          <w:trHeight w:val="55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A20010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Total adjustments to reconcile profit (loss)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21,416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26,503</w:t>
            </w:r>
          </w:p>
        </w:tc>
      </w:tr>
      <w:tr w:rsidR="003E3CA6" w:rsidRPr="003E3CA6" w:rsidTr="00A60036">
        <w:trPr>
          <w:trHeight w:val="421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 xml:space="preserve">　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Changes in operating assets and liabilities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 xml:space="preserve">　</w:t>
            </w:r>
          </w:p>
        </w:tc>
      </w:tr>
      <w:tr w:rsidR="003E3CA6" w:rsidRPr="003E3CA6" w:rsidTr="00A60036">
        <w:trPr>
          <w:trHeight w:val="324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 xml:space="preserve">　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Changes in operating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 xml:space="preserve">　</w:t>
            </w:r>
          </w:p>
        </w:tc>
      </w:tr>
      <w:tr w:rsidR="003E3CA6" w:rsidRPr="003E3CA6" w:rsidTr="00A60036">
        <w:trPr>
          <w:trHeight w:val="408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A31130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Decrease (increase) in notes receivable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-224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2,412</w:t>
            </w:r>
          </w:p>
        </w:tc>
      </w:tr>
      <w:tr w:rsidR="003E3CA6" w:rsidRPr="003E3CA6" w:rsidTr="00A60036">
        <w:trPr>
          <w:trHeight w:val="55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A31150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Decrease (increase) in accounts receivable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-14,165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-13,173</w:t>
            </w:r>
          </w:p>
        </w:tc>
      </w:tr>
      <w:tr w:rsidR="003E3CA6" w:rsidRPr="003E3CA6" w:rsidTr="00A60036">
        <w:trPr>
          <w:trHeight w:val="4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A31160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Decrease (increase) in accounts receivable due from related parties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-314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-3,458</w:t>
            </w:r>
          </w:p>
        </w:tc>
      </w:tr>
      <w:tr w:rsidR="003E3CA6" w:rsidRPr="003E3CA6" w:rsidTr="00A60036">
        <w:trPr>
          <w:trHeight w:val="408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A31200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Decrease (increase) in inventories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-21,424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-7,869</w:t>
            </w:r>
          </w:p>
        </w:tc>
      </w:tr>
      <w:tr w:rsidR="003E3CA6" w:rsidRPr="003E3CA6" w:rsidTr="00A60036">
        <w:trPr>
          <w:trHeight w:val="556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A31240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Decrease (increase) in other current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-3,523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-7,004</w:t>
            </w:r>
          </w:p>
        </w:tc>
      </w:tr>
      <w:tr w:rsidR="003E3CA6" w:rsidRPr="003E3CA6" w:rsidTr="00A60036">
        <w:trPr>
          <w:trHeight w:val="563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A31000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Total changes in operating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-39,650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-29,092</w:t>
            </w:r>
          </w:p>
        </w:tc>
      </w:tr>
      <w:tr w:rsidR="003E3CA6" w:rsidRPr="003E3CA6" w:rsidTr="00A60036">
        <w:trPr>
          <w:trHeight w:val="543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 xml:space="preserve">　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Changes in operating liabilities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 xml:space="preserve">　</w:t>
            </w:r>
          </w:p>
        </w:tc>
      </w:tr>
      <w:tr w:rsidR="003E3CA6" w:rsidRPr="003E3CA6" w:rsidTr="00A60036">
        <w:trPr>
          <w:trHeight w:val="56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A32130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Increase (decrease) in notes payable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-1,300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</w:tr>
      <w:tr w:rsidR="003E3CA6" w:rsidRPr="003E3CA6" w:rsidTr="00A60036">
        <w:trPr>
          <w:trHeight w:val="701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lastRenderedPageBreak/>
              <w:t>A32150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Increase (decrease) in accounts payable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7,652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8,221</w:t>
            </w:r>
          </w:p>
        </w:tc>
      </w:tr>
      <w:tr w:rsidR="003E3CA6" w:rsidRPr="003E3CA6" w:rsidTr="00A60036">
        <w:trPr>
          <w:trHeight w:val="55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A32180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Increase (decrease) in other payable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3,730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-399</w:t>
            </w:r>
          </w:p>
        </w:tc>
      </w:tr>
      <w:tr w:rsidR="003E3CA6" w:rsidRPr="003E3CA6" w:rsidTr="00A60036">
        <w:trPr>
          <w:trHeight w:val="563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A32230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Increase (decrease) in other current liabilities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3,146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-95</w:t>
            </w:r>
          </w:p>
        </w:tc>
      </w:tr>
      <w:tr w:rsidR="003E3CA6" w:rsidRPr="003E3CA6" w:rsidTr="00A60036">
        <w:trPr>
          <w:trHeight w:val="632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A32990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Increase (decrease) in other operating liabilities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-435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-338</w:t>
            </w:r>
          </w:p>
        </w:tc>
      </w:tr>
      <w:tr w:rsidR="003E3CA6" w:rsidRPr="003E3CA6" w:rsidTr="00A60036">
        <w:trPr>
          <w:trHeight w:val="556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A32000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Total changes in operating liabilities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12,793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7,389</w:t>
            </w:r>
          </w:p>
        </w:tc>
      </w:tr>
      <w:tr w:rsidR="003E3CA6" w:rsidRPr="003E3CA6" w:rsidTr="00A60036">
        <w:trPr>
          <w:trHeight w:val="70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A30000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Total changes in operating assets and liabilities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-26,857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-21,703</w:t>
            </w:r>
          </w:p>
        </w:tc>
      </w:tr>
      <w:tr w:rsidR="003E3CA6" w:rsidRPr="003E3CA6" w:rsidTr="00A60036">
        <w:trPr>
          <w:trHeight w:val="559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A20000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Total adjustments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-5,441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4,800</w:t>
            </w:r>
          </w:p>
        </w:tc>
      </w:tr>
      <w:tr w:rsidR="003E3CA6" w:rsidRPr="003E3CA6" w:rsidTr="00A60036">
        <w:trPr>
          <w:trHeight w:val="553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A33000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Cash inflow (outflow) generated from operations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13,583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-9,020</w:t>
            </w:r>
          </w:p>
        </w:tc>
      </w:tr>
      <w:tr w:rsidR="003E3CA6" w:rsidRPr="003E3CA6" w:rsidTr="00A60036">
        <w:trPr>
          <w:trHeight w:val="468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A33100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Interest received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17</w:t>
            </w:r>
          </w:p>
        </w:tc>
      </w:tr>
      <w:tr w:rsidR="003E3CA6" w:rsidRPr="003E3CA6" w:rsidTr="00A60036">
        <w:trPr>
          <w:trHeight w:val="588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A33300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Interest paid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-382</w:t>
            </w:r>
          </w:p>
        </w:tc>
      </w:tr>
      <w:tr w:rsidR="003E3CA6" w:rsidRPr="003E3CA6" w:rsidTr="00A60036">
        <w:trPr>
          <w:trHeight w:val="619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AAAA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Net cash flows from (used in) operating activities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13,198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-9,385</w:t>
            </w:r>
          </w:p>
        </w:tc>
      </w:tr>
      <w:tr w:rsidR="003E3CA6" w:rsidRPr="003E3CA6" w:rsidTr="00A60036">
        <w:trPr>
          <w:trHeight w:val="6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 xml:space="preserve">　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Cash flows from (used in) investing activities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 xml:space="preserve">　</w:t>
            </w:r>
          </w:p>
        </w:tc>
      </w:tr>
      <w:tr w:rsidR="003E3CA6" w:rsidRPr="003E3CA6" w:rsidTr="00A60036">
        <w:trPr>
          <w:trHeight w:val="523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B02700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Acquisition of property, plant and equipment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-11,535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-3,077</w:t>
            </w:r>
          </w:p>
        </w:tc>
      </w:tr>
      <w:tr w:rsidR="003E3CA6" w:rsidRPr="003E3CA6" w:rsidTr="00A60036">
        <w:trPr>
          <w:trHeight w:val="696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lastRenderedPageBreak/>
              <w:t>B03700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Increase in refundable deposits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-1,500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</w:tr>
      <w:tr w:rsidR="003E3CA6" w:rsidRPr="003E3CA6" w:rsidTr="00A60036">
        <w:trPr>
          <w:trHeight w:val="707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B04500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Acquisition of intangible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-4,000</w:t>
            </w:r>
          </w:p>
        </w:tc>
      </w:tr>
      <w:tr w:rsidR="003E3CA6" w:rsidRPr="003E3CA6" w:rsidTr="00A60036">
        <w:trPr>
          <w:trHeight w:val="689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B06700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Increase in other non-current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-1,382</w:t>
            </w:r>
          </w:p>
        </w:tc>
      </w:tr>
      <w:tr w:rsidR="003E3CA6" w:rsidRPr="003E3CA6" w:rsidTr="00A60036">
        <w:trPr>
          <w:trHeight w:val="699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BBBB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Net cash flows from (used in) investing activities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-13,035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-8,459</w:t>
            </w:r>
          </w:p>
        </w:tc>
      </w:tr>
      <w:tr w:rsidR="003E3CA6" w:rsidRPr="003E3CA6" w:rsidTr="00A60036">
        <w:trPr>
          <w:trHeight w:val="6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 xml:space="preserve">　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Cash flows from (used in) financing activities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 xml:space="preserve">　</w:t>
            </w:r>
          </w:p>
        </w:tc>
      </w:tr>
      <w:tr w:rsidR="003E3CA6" w:rsidRPr="003E3CA6" w:rsidTr="00A60036">
        <w:trPr>
          <w:trHeight w:val="612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C04020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Payments of lease liabilities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-821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</w:tr>
      <w:tr w:rsidR="003E3CA6" w:rsidRPr="003E3CA6" w:rsidTr="00A60036">
        <w:trPr>
          <w:trHeight w:val="691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CCCC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Net cash flows from (used in) financing activities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-821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</w:tr>
      <w:tr w:rsidR="003E3CA6" w:rsidRPr="003E3CA6" w:rsidTr="00A60036">
        <w:trPr>
          <w:trHeight w:val="792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EEEE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Net increase (decrease) in cash and cash equivalents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-658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-17,844</w:t>
            </w:r>
          </w:p>
        </w:tc>
      </w:tr>
      <w:tr w:rsidR="003E3CA6" w:rsidRPr="003E3CA6" w:rsidTr="00A60036">
        <w:trPr>
          <w:trHeight w:val="618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E00100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Cash and cash equivalents at beginning of period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40,159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29,673</w:t>
            </w:r>
          </w:p>
        </w:tc>
      </w:tr>
      <w:tr w:rsidR="003E3CA6" w:rsidRPr="003E3CA6" w:rsidTr="00A60036">
        <w:trPr>
          <w:trHeight w:val="556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E00200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Cash and cash equivalents at end of period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39,501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11,829</w:t>
            </w:r>
          </w:p>
        </w:tc>
      </w:tr>
      <w:tr w:rsidR="003E3CA6" w:rsidRPr="003E3CA6" w:rsidTr="00A60036">
        <w:trPr>
          <w:trHeight w:val="832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E00210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Cash and cash equivalents reported in the statement of financial position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39,501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11,829</w:t>
            </w:r>
          </w:p>
        </w:tc>
      </w:tr>
    </w:tbl>
    <w:p w:rsidR="003E3CA6" w:rsidRPr="003E3CA6" w:rsidRDefault="003E3CA6" w:rsidP="003E3CA6"/>
    <w:tbl>
      <w:tblPr>
        <w:tblW w:w="1580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4"/>
        <w:gridCol w:w="2294"/>
        <w:gridCol w:w="1296"/>
        <w:gridCol w:w="1536"/>
        <w:gridCol w:w="1196"/>
        <w:gridCol w:w="1843"/>
        <w:gridCol w:w="1296"/>
        <w:gridCol w:w="1817"/>
        <w:gridCol w:w="1236"/>
        <w:gridCol w:w="1363"/>
        <w:gridCol w:w="1136"/>
      </w:tblGrid>
      <w:tr w:rsidR="003E3CA6" w:rsidRPr="003E3CA6" w:rsidTr="00A60036">
        <w:trPr>
          <w:trHeight w:val="324"/>
        </w:trPr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ind w:firstLineChars="100" w:firstLine="180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lastRenderedPageBreak/>
              <w:t>Unit: NT$ thousands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ind w:firstLineChars="100" w:firstLine="180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E3CA6" w:rsidRPr="003E3CA6" w:rsidTr="00A60036">
        <w:trPr>
          <w:trHeight w:val="324"/>
        </w:trPr>
        <w:tc>
          <w:tcPr>
            <w:tcW w:w="158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Statements of Change in Equity</w:t>
            </w:r>
          </w:p>
        </w:tc>
      </w:tr>
      <w:tr w:rsidR="003E3CA6" w:rsidRPr="003E3CA6" w:rsidTr="00A60036">
        <w:trPr>
          <w:trHeight w:val="324"/>
        </w:trPr>
        <w:tc>
          <w:tcPr>
            <w:tcW w:w="3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3110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3100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3200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3350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3300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3420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3400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31XX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3XXX</w:t>
            </w:r>
          </w:p>
        </w:tc>
      </w:tr>
      <w:tr w:rsidR="003E3CA6" w:rsidRPr="003E3CA6" w:rsidTr="00A60036">
        <w:trPr>
          <w:trHeight w:val="3432"/>
        </w:trPr>
        <w:tc>
          <w:tcPr>
            <w:tcW w:w="3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Ordinary share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Total share capital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Capital surplus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Unappropriated retained earnings (accumulated deficit)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Total retained earnings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proofErr w:type="spellStart"/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Unrealised</w:t>
            </w:r>
            <w:proofErr w:type="spellEnd"/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 xml:space="preserve"> gains (losses) on financial assets measured at fair value through other comprehensive income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Total other equity interest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Total equity attributable to owners of parent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Total equity</w:t>
            </w:r>
          </w:p>
        </w:tc>
      </w:tr>
      <w:tr w:rsidR="003E3CA6" w:rsidRPr="003E3CA6" w:rsidTr="00A60036">
        <w:trPr>
          <w:trHeight w:val="110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A1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Equity at beginning of period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423,735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423,735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29,919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-39,442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-39,442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31,835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31,835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446,047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446,047</w:t>
            </w:r>
          </w:p>
        </w:tc>
      </w:tr>
      <w:tr w:rsidR="003E3CA6" w:rsidRPr="003E3CA6" w:rsidTr="00A60036">
        <w:trPr>
          <w:trHeight w:val="36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D1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Profit (loss)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19,024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19,024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19,024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19,024</w:t>
            </w:r>
          </w:p>
        </w:tc>
      </w:tr>
      <w:tr w:rsidR="003E3CA6" w:rsidRPr="003E3CA6" w:rsidTr="00A60036">
        <w:trPr>
          <w:trHeight w:val="132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D3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Other comprehensive income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10,100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10,100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10,100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10,100</w:t>
            </w:r>
          </w:p>
        </w:tc>
      </w:tr>
      <w:tr w:rsidR="003E3CA6" w:rsidRPr="003E3CA6" w:rsidTr="00A60036">
        <w:trPr>
          <w:trHeight w:val="97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lastRenderedPageBreak/>
              <w:t>D5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Total comprehensive income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19,024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19,024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10,100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10,100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29,124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29,124</w:t>
            </w:r>
          </w:p>
        </w:tc>
      </w:tr>
      <w:tr w:rsidR="003E3CA6" w:rsidRPr="003E3CA6" w:rsidTr="00A60036">
        <w:trPr>
          <w:trHeight w:val="121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Y1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Total increase (decrease) in equity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19,024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19,024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10,100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10,100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29,124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29,124</w:t>
            </w:r>
          </w:p>
        </w:tc>
      </w:tr>
      <w:tr w:rsidR="003E3CA6" w:rsidRPr="003E3CA6" w:rsidTr="00A60036">
        <w:trPr>
          <w:trHeight w:val="97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Z1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Equity at end of period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423,735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423,735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29,919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-20,418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-20,418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41,935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41,935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475,171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475,171</w:t>
            </w:r>
          </w:p>
        </w:tc>
      </w:tr>
    </w:tbl>
    <w:p w:rsidR="003E3CA6" w:rsidRPr="003E3CA6" w:rsidRDefault="003E3CA6" w:rsidP="003E3CA6"/>
    <w:p w:rsidR="003E3CA6" w:rsidRPr="003E3CA6" w:rsidRDefault="003E3CA6" w:rsidP="003E3CA6"/>
    <w:p w:rsidR="003E3CA6" w:rsidRPr="003E3CA6" w:rsidRDefault="003E3CA6" w:rsidP="003E3CA6"/>
    <w:p w:rsidR="003E3CA6" w:rsidRPr="003E3CA6" w:rsidRDefault="003E3CA6" w:rsidP="003E3CA6"/>
    <w:p w:rsidR="003E3CA6" w:rsidRPr="003E3CA6" w:rsidRDefault="003E3CA6" w:rsidP="003E3CA6"/>
    <w:p w:rsidR="003E3CA6" w:rsidRPr="003E3CA6" w:rsidRDefault="003E3CA6" w:rsidP="003E3CA6"/>
    <w:tbl>
      <w:tblPr>
        <w:tblW w:w="1580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4"/>
        <w:gridCol w:w="2294"/>
        <w:gridCol w:w="1296"/>
        <w:gridCol w:w="1536"/>
        <w:gridCol w:w="1196"/>
        <w:gridCol w:w="1843"/>
        <w:gridCol w:w="1296"/>
        <w:gridCol w:w="1817"/>
        <w:gridCol w:w="1236"/>
        <w:gridCol w:w="1363"/>
        <w:gridCol w:w="1136"/>
      </w:tblGrid>
      <w:tr w:rsidR="003E3CA6" w:rsidRPr="003E3CA6" w:rsidTr="00A60036">
        <w:trPr>
          <w:trHeight w:val="324"/>
        </w:trPr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ind w:firstLineChars="100" w:firstLine="180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Unit: NT$ thousands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ind w:firstLineChars="100" w:firstLine="180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E3CA6" w:rsidRPr="003E3CA6" w:rsidTr="00A60036">
        <w:trPr>
          <w:trHeight w:val="336"/>
        </w:trPr>
        <w:tc>
          <w:tcPr>
            <w:tcW w:w="158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 xml:space="preserve"> Last year's Statements of Change in Equity </w:t>
            </w:r>
          </w:p>
        </w:tc>
      </w:tr>
      <w:tr w:rsidR="003E3CA6" w:rsidRPr="003E3CA6" w:rsidTr="00A60036">
        <w:trPr>
          <w:trHeight w:val="324"/>
        </w:trPr>
        <w:tc>
          <w:tcPr>
            <w:tcW w:w="3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3110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3100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3200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3350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3300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3420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3400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31XX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3XXX</w:t>
            </w:r>
          </w:p>
        </w:tc>
      </w:tr>
      <w:tr w:rsidR="003E3CA6" w:rsidRPr="003E3CA6" w:rsidTr="00A60036">
        <w:trPr>
          <w:trHeight w:val="3432"/>
        </w:trPr>
        <w:tc>
          <w:tcPr>
            <w:tcW w:w="3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Ordinary share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Total share capital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Capital surplus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Unappropriated retained earnings (accumulated deficit)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Total retained earnings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proofErr w:type="spellStart"/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Unrealised</w:t>
            </w:r>
            <w:proofErr w:type="spellEnd"/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 xml:space="preserve"> gains (losses) on financial assets measured at fair value through other comprehensive income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Total other equity interest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Total equity attributable to owners of parent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Total equity</w:t>
            </w:r>
          </w:p>
        </w:tc>
      </w:tr>
      <w:tr w:rsidR="003E3CA6" w:rsidRPr="003E3CA6" w:rsidTr="00A60036">
        <w:trPr>
          <w:trHeight w:val="1248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A1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Equity at beginning of period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423,735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423,735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29,919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-24,461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-24,461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429,193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429,193</w:t>
            </w:r>
          </w:p>
        </w:tc>
      </w:tr>
      <w:tr w:rsidR="003E3CA6" w:rsidRPr="003E3CA6" w:rsidTr="00A60036">
        <w:trPr>
          <w:trHeight w:val="1668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A3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Effects of retrospective application and retrospective restatement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45,129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45,129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45,129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45,129</w:t>
            </w:r>
          </w:p>
        </w:tc>
      </w:tr>
      <w:tr w:rsidR="003E3CA6" w:rsidRPr="003E3CA6" w:rsidTr="00A60036">
        <w:trPr>
          <w:trHeight w:val="1116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A5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Equity at beginning of period after adjustments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423,735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423,735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29,919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-24,461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-24,461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45,129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45,129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474,322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474,322</w:t>
            </w:r>
          </w:p>
        </w:tc>
      </w:tr>
      <w:tr w:rsidR="003E3CA6" w:rsidRPr="003E3CA6" w:rsidTr="00A60036">
        <w:trPr>
          <w:trHeight w:val="56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D1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Profit (loss)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-12,060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-12,060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-12,060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-12,060</w:t>
            </w:r>
          </w:p>
        </w:tc>
      </w:tr>
      <w:tr w:rsidR="003E3CA6" w:rsidRPr="003E3CA6" w:rsidTr="00A60036">
        <w:trPr>
          <w:trHeight w:val="11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lastRenderedPageBreak/>
              <w:t>D3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Other comprehensive income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966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966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-7,369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-7,369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-6,403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-6,403</w:t>
            </w:r>
          </w:p>
        </w:tc>
      </w:tr>
      <w:tr w:rsidR="003E3CA6" w:rsidRPr="003E3CA6" w:rsidTr="00A60036">
        <w:trPr>
          <w:trHeight w:val="1056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D5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Total comprehensive income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-11,094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-11,094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-7,369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-7,369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-18,463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-18,463</w:t>
            </w:r>
          </w:p>
        </w:tc>
      </w:tr>
      <w:tr w:rsidR="003E3CA6" w:rsidRPr="003E3CA6" w:rsidTr="00A60036">
        <w:trPr>
          <w:trHeight w:val="12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Y1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Total increase (decrease) in equity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-11,094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-11,094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-7,369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-7,369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-18,463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-18,463</w:t>
            </w:r>
          </w:p>
        </w:tc>
      </w:tr>
      <w:tr w:rsidR="003E3CA6" w:rsidRPr="003E3CA6" w:rsidTr="00A60036">
        <w:trPr>
          <w:trHeight w:val="828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Z1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Equity at end of period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423,735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423,735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29,919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-35,555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-35,555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37,760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37,760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455,859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455,859</w:t>
            </w:r>
          </w:p>
        </w:tc>
      </w:tr>
    </w:tbl>
    <w:p w:rsidR="003E3CA6" w:rsidRPr="003E3CA6" w:rsidRDefault="003E3CA6" w:rsidP="003E3CA6"/>
    <w:p w:rsidR="003E3CA6" w:rsidRPr="003E3CA6" w:rsidRDefault="003E3CA6" w:rsidP="003E3CA6"/>
    <w:p w:rsidR="001949AE" w:rsidRDefault="001949AE"/>
    <w:sectPr w:rsidR="001949AE" w:rsidSect="003E3CA6">
      <w:pgSz w:w="16838" w:h="11906" w:orient="landscape"/>
      <w:pgMar w:top="1797" w:right="0" w:bottom="1797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3DD" w:rsidRDefault="00A243DD" w:rsidP="00A60036">
      <w:r>
        <w:separator/>
      </w:r>
    </w:p>
  </w:endnote>
  <w:endnote w:type="continuationSeparator" w:id="0">
    <w:p w:rsidR="00A243DD" w:rsidRDefault="00A243DD" w:rsidP="00A6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3DD" w:rsidRDefault="00A243DD" w:rsidP="00A60036">
      <w:r>
        <w:separator/>
      </w:r>
    </w:p>
  </w:footnote>
  <w:footnote w:type="continuationSeparator" w:id="0">
    <w:p w:rsidR="00A243DD" w:rsidRDefault="00A243DD" w:rsidP="00A60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A6"/>
    <w:rsid w:val="001949AE"/>
    <w:rsid w:val="00305140"/>
    <w:rsid w:val="00326A7F"/>
    <w:rsid w:val="003E3CA6"/>
    <w:rsid w:val="005F1BF9"/>
    <w:rsid w:val="007505F0"/>
    <w:rsid w:val="00865DF5"/>
    <w:rsid w:val="009D568F"/>
    <w:rsid w:val="00A243DD"/>
    <w:rsid w:val="00A60036"/>
    <w:rsid w:val="00D4229E"/>
    <w:rsid w:val="00D86239"/>
    <w:rsid w:val="00E95DE2"/>
    <w:rsid w:val="00FD2375"/>
    <w:rsid w:val="00FE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F337A"/>
  <w15:chartTrackingRefBased/>
  <w15:docId w15:val="{E255A97B-1AE2-40D3-A04B-1C39B085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3E3CA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color w:val="165C98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3E3CA6"/>
    <w:rPr>
      <w:rFonts w:ascii="新細明體" w:eastAsia="新細明體" w:hAnsi="新細明體" w:cs="新細明體"/>
      <w:b/>
      <w:bCs/>
      <w:color w:val="165C98"/>
      <w:kern w:val="0"/>
      <w:sz w:val="27"/>
      <w:szCs w:val="27"/>
    </w:rPr>
  </w:style>
  <w:style w:type="character" w:customStyle="1" w:styleId="en">
    <w:name w:val="en"/>
    <w:basedOn w:val="a0"/>
    <w:rsid w:val="003E3CA6"/>
  </w:style>
  <w:style w:type="numbering" w:customStyle="1" w:styleId="1">
    <w:name w:val="無清單1"/>
    <w:next w:val="a2"/>
    <w:uiPriority w:val="99"/>
    <w:semiHidden/>
    <w:unhideWhenUsed/>
    <w:rsid w:val="003E3CA6"/>
  </w:style>
  <w:style w:type="character" w:styleId="a3">
    <w:name w:val="Hyperlink"/>
    <w:basedOn w:val="a0"/>
    <w:uiPriority w:val="99"/>
    <w:semiHidden/>
    <w:unhideWhenUsed/>
    <w:rsid w:val="003E3C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3CA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E3C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細明體" w:hAnsi="Arial" w:cs="Arial"/>
      <w:kern w:val="0"/>
      <w:sz w:val="23"/>
      <w:szCs w:val="23"/>
    </w:rPr>
  </w:style>
  <w:style w:type="character" w:customStyle="1" w:styleId="HTML0">
    <w:name w:val="HTML 預設格式 字元"/>
    <w:basedOn w:val="a0"/>
    <w:link w:val="HTML"/>
    <w:uiPriority w:val="99"/>
    <w:semiHidden/>
    <w:rsid w:val="003E3CA6"/>
    <w:rPr>
      <w:rFonts w:ascii="Arial" w:eastAsia="細明體" w:hAnsi="Arial" w:cs="Arial"/>
      <w:kern w:val="0"/>
      <w:sz w:val="23"/>
      <w:szCs w:val="23"/>
    </w:rPr>
  </w:style>
  <w:style w:type="paragraph" w:customStyle="1" w:styleId="msonormal0">
    <w:name w:val="msonormal"/>
    <w:basedOn w:val="a"/>
    <w:rsid w:val="003E3C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">
    <w:name w:val="container"/>
    <w:basedOn w:val="a"/>
    <w:rsid w:val="003E3CA6"/>
    <w:pPr>
      <w:widowControl/>
      <w:shd w:val="clear" w:color="auto" w:fill="999999"/>
    </w:pPr>
    <w:rPr>
      <w:rFonts w:ascii="新細明體" w:eastAsia="新細明體" w:hAnsi="新細明體" w:cs="新細明體"/>
      <w:kern w:val="0"/>
      <w:szCs w:val="24"/>
    </w:rPr>
  </w:style>
  <w:style w:type="paragraph" w:customStyle="1" w:styleId="10">
    <w:name w:val="頁首1"/>
    <w:basedOn w:val="a"/>
    <w:rsid w:val="003E3CA6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nav">
    <w:name w:val="nav"/>
    <w:basedOn w:val="a"/>
    <w:rsid w:val="003E3CA6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ent">
    <w:name w:val="content"/>
    <w:basedOn w:val="a"/>
    <w:rsid w:val="003E3CA6"/>
    <w:pPr>
      <w:widowControl/>
      <w:shd w:val="clear" w:color="auto" w:fill="EFEFE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1">
    <w:name w:val="標題1"/>
    <w:basedOn w:val="a"/>
    <w:rsid w:val="003E3CA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rptidx">
    <w:name w:val="rptidx"/>
    <w:basedOn w:val="a"/>
    <w:rsid w:val="003E3CA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amt">
    <w:name w:val="amt"/>
    <w:basedOn w:val="a"/>
    <w:rsid w:val="003E3CA6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note">
    <w:name w:val="note"/>
    <w:basedOn w:val="a"/>
    <w:rsid w:val="003E3CA6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Cs w:val="24"/>
    </w:rPr>
  </w:style>
  <w:style w:type="character" w:customStyle="1" w:styleId="zh">
    <w:name w:val="zh"/>
    <w:basedOn w:val="a0"/>
    <w:rsid w:val="003E3CA6"/>
  </w:style>
  <w:style w:type="table" w:styleId="1-5">
    <w:name w:val="Grid Table 1 Light Accent 5"/>
    <w:basedOn w:val="a1"/>
    <w:uiPriority w:val="46"/>
    <w:rsid w:val="003E3CA6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1"/>
    <w:uiPriority w:val="46"/>
    <w:rsid w:val="003E3CA6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2">
    <w:name w:val="頁首2"/>
    <w:basedOn w:val="a"/>
    <w:rsid w:val="003E3CA6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20">
    <w:name w:val="標題2"/>
    <w:basedOn w:val="a"/>
    <w:rsid w:val="003E3CA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numbering" w:customStyle="1" w:styleId="21">
    <w:name w:val="無清單2"/>
    <w:next w:val="a2"/>
    <w:uiPriority w:val="99"/>
    <w:semiHidden/>
    <w:unhideWhenUsed/>
    <w:rsid w:val="003E3CA6"/>
  </w:style>
  <w:style w:type="paragraph" w:styleId="a5">
    <w:name w:val="header"/>
    <w:basedOn w:val="a"/>
    <w:link w:val="a6"/>
    <w:uiPriority w:val="99"/>
    <w:unhideWhenUsed/>
    <w:rsid w:val="003E3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3CA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3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3CA6"/>
    <w:rPr>
      <w:sz w:val="20"/>
      <w:szCs w:val="20"/>
    </w:rPr>
  </w:style>
  <w:style w:type="numbering" w:customStyle="1" w:styleId="31">
    <w:name w:val="無清單3"/>
    <w:next w:val="a2"/>
    <w:uiPriority w:val="99"/>
    <w:semiHidden/>
    <w:unhideWhenUsed/>
    <w:rsid w:val="00A60036"/>
  </w:style>
  <w:style w:type="paragraph" w:customStyle="1" w:styleId="header">
    <w:name w:val="header"/>
    <w:basedOn w:val="a"/>
    <w:rsid w:val="00A60036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title">
    <w:name w:val="title"/>
    <w:basedOn w:val="a"/>
    <w:rsid w:val="00A6003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4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848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174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800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250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623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29</Pages>
  <Words>3543</Words>
  <Characters>20201</Characters>
  <Application>Microsoft Office Word</Application>
  <DocSecurity>0</DocSecurity>
  <Lines>168</Lines>
  <Paragraphs>47</Paragraphs>
  <ScaleCrop>false</ScaleCrop>
  <Company/>
  <LinksUpToDate>false</LinksUpToDate>
  <CharactersWithSpaces>23697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李昱嫺</dc:creator>
  <cp:keywords/>
  <dc:description/>
  <cp:lastModifiedBy>李昱嫺</cp:lastModifiedBy>
  <cp:revision>3</cp:revision>
  <dcterms:created xsi:type="dcterms:W3CDTF">2020-05-19T05:22:00Z</dcterms:created>
  <dcterms:modified xsi:type="dcterms:W3CDTF">2020-05-19T06:53:00Z</dcterms:modified>
</cp:coreProperties>
</file>