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43C" w:rsidRDefault="0056343C" w:rsidP="0056343C">
      <w:pPr>
        <w:pStyle w:val="a5"/>
        <w:jc w:val="center"/>
      </w:pPr>
      <w:r w:rsidRPr="003E3CA6">
        <w:rPr>
          <w:rFonts w:ascii="Arial" w:hAnsi="Arial" w:cs="Arial"/>
          <w:sz w:val="23"/>
          <w:szCs w:val="23"/>
          <w:bdr w:val="single" w:sz="4" w:space="0" w:color="auto"/>
        </w:rPr>
        <w:t>20</w:t>
      </w:r>
      <w:r>
        <w:rPr>
          <w:rFonts w:ascii="Arial" w:hAnsi="Arial" w:cs="Arial"/>
          <w:sz w:val="23"/>
          <w:szCs w:val="23"/>
          <w:bdr w:val="single" w:sz="4" w:space="0" w:color="auto"/>
        </w:rPr>
        <w:t>22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>Q</w:t>
      </w:r>
      <w:r>
        <w:rPr>
          <w:rFonts w:ascii="Arial" w:hAnsi="Arial" w:cs="Arial"/>
          <w:sz w:val="23"/>
          <w:szCs w:val="23"/>
          <w:bdr w:val="single" w:sz="4" w:space="0" w:color="auto"/>
        </w:rPr>
        <w:t>3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 xml:space="preserve"> Consolidated Financial Report</w:t>
      </w:r>
    </w:p>
    <w:p w:rsidR="0056343C" w:rsidRPr="0056343C" w:rsidRDefault="0056343C" w:rsidP="0056343C">
      <w:pPr>
        <w:pStyle w:val="a5"/>
      </w:pPr>
      <w:r w:rsidRPr="0056343C"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8151"/>
        <w:gridCol w:w="1208"/>
        <w:gridCol w:w="1330"/>
        <w:gridCol w:w="1208"/>
      </w:tblGrid>
      <w:tr w:rsidR="0056343C" w:rsidRPr="0056343C" w:rsidTr="0056343C">
        <w:trPr>
          <w:hidden/>
        </w:trPr>
        <w:tc>
          <w:tcPr>
            <w:tcW w:w="0" w:type="auto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b/>
                <w:color w:val="000000" w:themeColor="text1"/>
              </w:rPr>
            </w:pPr>
            <w:r w:rsidRPr="0056343C">
              <w:rPr>
                <w:b/>
                <w:vanish/>
                <w:color w:val="000000" w:themeColor="text1"/>
              </w:rPr>
              <w:t>資產負債表</w:t>
            </w:r>
            <w:r w:rsidRPr="0056343C">
              <w:rPr>
                <w:b/>
                <w:color w:val="000000" w:themeColor="text1"/>
              </w:rPr>
              <w:t>Balance Sheet</w:t>
            </w:r>
          </w:p>
        </w:tc>
      </w:tr>
      <w:tr w:rsidR="0056343C" w:rsidRPr="0056343C" w:rsidTr="0056343C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jc w:val="center"/>
              <w:rPr>
                <w:b/>
                <w:color w:val="000000" w:themeColor="text1"/>
              </w:rPr>
            </w:pPr>
            <w:r w:rsidRPr="0056343C">
              <w:rPr>
                <w:b/>
                <w:vanish/>
                <w:color w:val="000000" w:themeColor="text1"/>
              </w:rPr>
              <w:t>代號</w:t>
            </w:r>
            <w:r w:rsidRPr="0056343C">
              <w:rPr>
                <w:b/>
                <w:color w:val="000000" w:themeColor="text1"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jc w:val="center"/>
              <w:rPr>
                <w:b/>
                <w:color w:val="000000" w:themeColor="text1"/>
              </w:rPr>
            </w:pPr>
            <w:r w:rsidRPr="0056343C">
              <w:rPr>
                <w:b/>
                <w:vanish/>
                <w:color w:val="000000" w:themeColor="text1"/>
              </w:rPr>
              <w:t>會計項目</w:t>
            </w:r>
            <w:r w:rsidRPr="0056343C">
              <w:rPr>
                <w:b/>
                <w:color w:val="000000" w:themeColor="text1"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b/>
                <w:color w:val="000000" w:themeColor="text1"/>
              </w:rPr>
            </w:pPr>
            <w:r w:rsidRPr="0056343C">
              <w:rPr>
                <w:b/>
                <w:vanish/>
                <w:color w:val="000000" w:themeColor="text1"/>
              </w:rPr>
              <w:t>2022</w:t>
            </w:r>
            <w:r w:rsidRPr="0056343C">
              <w:rPr>
                <w:b/>
                <w:vanish/>
                <w:color w:val="000000" w:themeColor="text1"/>
              </w:rPr>
              <w:t>年</w:t>
            </w:r>
            <w:r w:rsidRPr="0056343C">
              <w:rPr>
                <w:b/>
                <w:vanish/>
                <w:color w:val="000000" w:themeColor="text1"/>
              </w:rPr>
              <w:t>9</w:t>
            </w:r>
            <w:r w:rsidRPr="0056343C">
              <w:rPr>
                <w:b/>
                <w:vanish/>
                <w:color w:val="000000" w:themeColor="text1"/>
              </w:rPr>
              <w:t>月</w:t>
            </w:r>
            <w:r w:rsidRPr="0056343C">
              <w:rPr>
                <w:b/>
                <w:vanish/>
                <w:color w:val="000000" w:themeColor="text1"/>
              </w:rPr>
              <w:t>30</w:t>
            </w:r>
            <w:r w:rsidRPr="0056343C">
              <w:rPr>
                <w:b/>
                <w:vanish/>
                <w:color w:val="000000" w:themeColor="text1"/>
              </w:rPr>
              <w:t>日</w:t>
            </w:r>
            <w:r w:rsidRPr="0056343C">
              <w:rPr>
                <w:b/>
                <w:color w:val="000000" w:themeColor="text1"/>
              </w:rPr>
              <w:t>2022/9/30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b/>
                <w:color w:val="000000" w:themeColor="text1"/>
              </w:rPr>
            </w:pPr>
            <w:r w:rsidRPr="0056343C">
              <w:rPr>
                <w:b/>
                <w:vanish/>
                <w:color w:val="000000" w:themeColor="text1"/>
              </w:rPr>
              <w:t>2021</w:t>
            </w:r>
            <w:r w:rsidRPr="0056343C">
              <w:rPr>
                <w:b/>
                <w:vanish/>
                <w:color w:val="000000" w:themeColor="text1"/>
              </w:rPr>
              <w:t>年</w:t>
            </w:r>
            <w:r w:rsidRPr="0056343C">
              <w:rPr>
                <w:b/>
                <w:vanish/>
                <w:color w:val="000000" w:themeColor="text1"/>
              </w:rPr>
              <w:t>12</w:t>
            </w:r>
            <w:r w:rsidRPr="0056343C">
              <w:rPr>
                <w:b/>
                <w:vanish/>
                <w:color w:val="000000" w:themeColor="text1"/>
              </w:rPr>
              <w:t>月</w:t>
            </w:r>
            <w:r w:rsidRPr="0056343C">
              <w:rPr>
                <w:b/>
                <w:vanish/>
                <w:color w:val="000000" w:themeColor="text1"/>
              </w:rPr>
              <w:t>31</w:t>
            </w:r>
            <w:r w:rsidRPr="0056343C">
              <w:rPr>
                <w:b/>
                <w:vanish/>
                <w:color w:val="000000" w:themeColor="text1"/>
              </w:rPr>
              <w:t>日</w:t>
            </w:r>
            <w:r w:rsidRPr="0056343C">
              <w:rPr>
                <w:b/>
                <w:color w:val="000000" w:themeColor="text1"/>
              </w:rPr>
              <w:t>2021/12/31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b/>
                <w:color w:val="000000" w:themeColor="text1"/>
              </w:rPr>
            </w:pPr>
            <w:r w:rsidRPr="0056343C">
              <w:rPr>
                <w:b/>
                <w:vanish/>
                <w:color w:val="000000" w:themeColor="text1"/>
              </w:rPr>
              <w:t>2021</w:t>
            </w:r>
            <w:r w:rsidRPr="0056343C">
              <w:rPr>
                <w:b/>
                <w:vanish/>
                <w:color w:val="000000" w:themeColor="text1"/>
              </w:rPr>
              <w:t>年</w:t>
            </w:r>
            <w:r w:rsidRPr="0056343C">
              <w:rPr>
                <w:b/>
                <w:vanish/>
                <w:color w:val="000000" w:themeColor="text1"/>
              </w:rPr>
              <w:t>9</w:t>
            </w:r>
            <w:r w:rsidRPr="0056343C">
              <w:rPr>
                <w:b/>
                <w:vanish/>
                <w:color w:val="000000" w:themeColor="text1"/>
              </w:rPr>
              <w:t>月</w:t>
            </w:r>
            <w:r w:rsidRPr="0056343C">
              <w:rPr>
                <w:b/>
                <w:vanish/>
                <w:color w:val="000000" w:themeColor="text1"/>
              </w:rPr>
              <w:t>30</w:t>
            </w:r>
            <w:r w:rsidRPr="0056343C">
              <w:rPr>
                <w:b/>
                <w:vanish/>
                <w:color w:val="000000" w:themeColor="text1"/>
              </w:rPr>
              <w:t>日</w:t>
            </w:r>
            <w:r w:rsidRPr="0056343C">
              <w:rPr>
                <w:b/>
                <w:color w:val="000000" w:themeColor="text1"/>
              </w:rPr>
              <w:t>2021/9/30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>資產</w:t>
            </w:r>
            <w:r w:rsidRPr="0056343C">
              <w:rPr>
                <w:color w:val="333333"/>
              </w:rPr>
              <w:t>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流動資產</w:t>
            </w:r>
            <w:r w:rsidRPr="0056343C">
              <w:rPr>
                <w:color w:val="333333"/>
              </w:rPr>
              <w:t xml:space="preserve">　</w:t>
            </w:r>
            <w:r w:rsidRPr="0056343C">
              <w:rPr>
                <w:color w:val="333333"/>
              </w:rPr>
              <w:t>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1100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現金及約當現金</w:t>
            </w:r>
            <w:r w:rsidRPr="0056343C">
              <w:rPr>
                <w:color w:val="333333"/>
              </w:rPr>
              <w:t xml:space="preserve">　　</w:t>
            </w:r>
            <w:r w:rsidRPr="0056343C">
              <w:rPr>
                <w:color w:val="333333"/>
              </w:rPr>
              <w:t>Cash and cash equivalents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126,186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78,200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64,838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1150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應收票據淨額</w:t>
            </w:r>
            <w:r w:rsidRPr="0056343C">
              <w:rPr>
                <w:color w:val="333333"/>
              </w:rPr>
              <w:t xml:space="preserve">　　</w:t>
            </w:r>
            <w:r w:rsidRPr="0056343C">
              <w:rPr>
                <w:color w:val="333333"/>
              </w:rPr>
              <w:t>Notes receivable,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2,311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2,789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1,269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1170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應收帳款淨額</w:t>
            </w:r>
            <w:r w:rsidRPr="0056343C">
              <w:rPr>
                <w:color w:val="333333"/>
              </w:rPr>
              <w:t xml:space="preserve">　　</w:t>
            </w:r>
            <w:r w:rsidRPr="0056343C">
              <w:rPr>
                <w:color w:val="333333"/>
              </w:rPr>
              <w:t>Accounts receivable,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98,753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69,688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40,599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1180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應收帳款－關係人淨額</w:t>
            </w:r>
            <w:r w:rsidRPr="0056343C">
              <w:rPr>
                <w:color w:val="333333"/>
              </w:rPr>
              <w:t xml:space="preserve">　　</w:t>
            </w:r>
            <w:r w:rsidRPr="0056343C">
              <w:rPr>
                <w:color w:val="333333"/>
              </w:rPr>
              <w:t>Accounts receivable due from related parties,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16,720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27,403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35,854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130X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存貨</w:t>
            </w:r>
            <w:r w:rsidRPr="0056343C">
              <w:rPr>
                <w:color w:val="333333"/>
              </w:rPr>
              <w:t xml:space="preserve">　　</w:t>
            </w:r>
            <w:r w:rsidRPr="0056343C">
              <w:rPr>
                <w:color w:val="333333"/>
              </w:rPr>
              <w:t>Current inventories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164,136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145,208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182,442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1470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其他流動資產</w:t>
            </w:r>
            <w:r w:rsidRPr="0056343C">
              <w:rPr>
                <w:color w:val="333333"/>
              </w:rPr>
              <w:t xml:space="preserve">　　</w:t>
            </w:r>
            <w:r w:rsidRPr="0056343C">
              <w:rPr>
                <w:color w:val="333333"/>
              </w:rPr>
              <w:t>Other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16,579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23,887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22,372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11XX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流動資產合計</w:t>
            </w:r>
            <w:r w:rsidRPr="0056343C">
              <w:rPr>
                <w:color w:val="333333"/>
              </w:rPr>
              <w:t xml:space="preserve">　　</w:t>
            </w:r>
            <w:r w:rsidRPr="0056343C">
              <w:rPr>
                <w:color w:val="333333"/>
              </w:rPr>
              <w:t>Total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424,685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347,175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347,374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非流動資產</w:t>
            </w:r>
            <w:r w:rsidRPr="0056343C">
              <w:rPr>
                <w:color w:val="333333"/>
              </w:rPr>
              <w:t xml:space="preserve">　</w:t>
            </w:r>
            <w:r w:rsidRPr="0056343C">
              <w:rPr>
                <w:color w:val="333333"/>
              </w:rPr>
              <w:t>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1517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透過其他綜合損益按公允價值衡量之金融資產－非流動</w:t>
            </w:r>
            <w:r w:rsidRPr="0056343C">
              <w:rPr>
                <w:color w:val="333333"/>
              </w:rPr>
              <w:t xml:space="preserve">　　</w:t>
            </w:r>
            <w:r w:rsidRPr="0056343C">
              <w:rPr>
                <w:color w:val="333333"/>
              </w:rPr>
              <w:t>Non-current financial assets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106,926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134,766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137,831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lastRenderedPageBreak/>
              <w:t>1535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按攤銷後成本衡量之金融資產－非流動</w:t>
            </w:r>
            <w:r w:rsidRPr="0056343C">
              <w:rPr>
                <w:color w:val="333333"/>
              </w:rPr>
              <w:t xml:space="preserve">　　</w:t>
            </w:r>
            <w:r w:rsidRPr="0056343C">
              <w:rPr>
                <w:color w:val="333333"/>
              </w:rPr>
              <w:t xml:space="preserve">Non-current financial assets at </w:t>
            </w:r>
            <w:proofErr w:type="spellStart"/>
            <w:r w:rsidRPr="0056343C">
              <w:rPr>
                <w:color w:val="333333"/>
              </w:rPr>
              <w:t>amortised</w:t>
            </w:r>
            <w:proofErr w:type="spellEnd"/>
            <w:r w:rsidRPr="0056343C">
              <w:rPr>
                <w:color w:val="333333"/>
              </w:rPr>
              <w:t xml:space="preserve"> cost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1,500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1,500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1,500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1600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不動產、廠房及設備</w:t>
            </w:r>
            <w:r w:rsidRPr="0056343C">
              <w:rPr>
                <w:color w:val="333333"/>
              </w:rPr>
              <w:t xml:space="preserve">　　</w:t>
            </w:r>
            <w:r w:rsidRPr="0056343C">
              <w:rPr>
                <w:color w:val="333333"/>
              </w:rPr>
              <w:t>Property, plant and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402,312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410,691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420,185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1755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使用權資產</w:t>
            </w:r>
            <w:r w:rsidRPr="0056343C">
              <w:rPr>
                <w:color w:val="333333"/>
              </w:rPr>
              <w:t xml:space="preserve">　　</w:t>
            </w:r>
            <w:r w:rsidRPr="0056343C">
              <w:rPr>
                <w:color w:val="333333"/>
              </w:rPr>
              <w:t>Right-of-use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1,198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2,078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2,372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1840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遞延所得稅資產</w:t>
            </w:r>
            <w:r w:rsidRPr="0056343C">
              <w:rPr>
                <w:color w:val="333333"/>
              </w:rPr>
              <w:t xml:space="preserve">　　</w:t>
            </w:r>
            <w:r w:rsidRPr="0056343C">
              <w:rPr>
                <w:color w:val="333333"/>
              </w:rPr>
              <w:t>Deferred tax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25,346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25,098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25,838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1900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其他非流動資產</w:t>
            </w:r>
            <w:r w:rsidRPr="0056343C">
              <w:rPr>
                <w:color w:val="333333"/>
              </w:rPr>
              <w:t xml:space="preserve">　　</w:t>
            </w:r>
            <w:r w:rsidRPr="0056343C">
              <w:rPr>
                <w:color w:val="333333"/>
              </w:rPr>
              <w:t>Other 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7,486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8,937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6,704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15XX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非流動資產合計</w:t>
            </w:r>
            <w:r w:rsidRPr="0056343C">
              <w:rPr>
                <w:color w:val="333333"/>
              </w:rPr>
              <w:t xml:space="preserve">　　</w:t>
            </w:r>
            <w:r w:rsidRPr="0056343C">
              <w:rPr>
                <w:color w:val="333333"/>
              </w:rPr>
              <w:t>Total 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544,768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583,070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594,430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1XXX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資產總計</w:t>
            </w:r>
            <w:r w:rsidRPr="0056343C">
              <w:rPr>
                <w:color w:val="333333"/>
              </w:rPr>
              <w:t xml:space="preserve">　</w:t>
            </w:r>
            <w:r w:rsidRPr="0056343C">
              <w:rPr>
                <w:color w:val="333333"/>
              </w:rPr>
              <w:t>Total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969,453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930,245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941,804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>負債及權益</w:t>
            </w:r>
            <w:r w:rsidRPr="0056343C">
              <w:rPr>
                <w:color w:val="333333"/>
              </w:rPr>
              <w:t>Liabilities and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負債</w:t>
            </w:r>
            <w:r w:rsidRPr="0056343C">
              <w:rPr>
                <w:color w:val="333333"/>
              </w:rPr>
              <w:t xml:space="preserve">　</w:t>
            </w:r>
            <w:r w:rsidRPr="0056343C">
              <w:rPr>
                <w:color w:val="333333"/>
              </w:rPr>
              <w:t>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流動負債</w:t>
            </w:r>
            <w:r w:rsidRPr="0056343C">
              <w:rPr>
                <w:color w:val="333333"/>
              </w:rPr>
              <w:t xml:space="preserve">　　</w:t>
            </w:r>
            <w:r w:rsidRPr="0056343C">
              <w:rPr>
                <w:color w:val="333333"/>
              </w:rPr>
              <w:t>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2100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短期借款</w:t>
            </w:r>
            <w:r w:rsidRPr="0056343C">
              <w:rPr>
                <w:color w:val="333333"/>
              </w:rPr>
              <w:t xml:space="preserve">　　　</w:t>
            </w:r>
            <w:r w:rsidRPr="0056343C">
              <w:rPr>
                <w:color w:val="333333"/>
              </w:rPr>
              <w:t>Current borrowings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28,000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28,000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2130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合約負債－流動</w:t>
            </w:r>
            <w:r w:rsidRPr="0056343C">
              <w:rPr>
                <w:color w:val="333333"/>
              </w:rPr>
              <w:t xml:space="preserve">　　　</w:t>
            </w:r>
            <w:r w:rsidRPr="0056343C">
              <w:rPr>
                <w:color w:val="333333"/>
              </w:rPr>
              <w:t>Current contract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411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491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4,124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2170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應付帳款</w:t>
            </w:r>
            <w:r w:rsidRPr="0056343C">
              <w:rPr>
                <w:color w:val="333333"/>
              </w:rPr>
              <w:t xml:space="preserve">　　　</w:t>
            </w:r>
            <w:r w:rsidRPr="0056343C">
              <w:rPr>
                <w:color w:val="333333"/>
              </w:rPr>
              <w:t>Accounts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37,215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29,620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28,960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2200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其他應付款</w:t>
            </w:r>
            <w:r w:rsidRPr="0056343C">
              <w:rPr>
                <w:color w:val="333333"/>
              </w:rPr>
              <w:t xml:space="preserve">　　　</w:t>
            </w:r>
            <w:r w:rsidRPr="0056343C">
              <w:rPr>
                <w:color w:val="333333"/>
              </w:rPr>
              <w:t>Other payables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45,822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37,466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41,192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2230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本期所得稅負債</w:t>
            </w:r>
            <w:r w:rsidRPr="0056343C">
              <w:rPr>
                <w:color w:val="333333"/>
              </w:rPr>
              <w:t xml:space="preserve">　　　</w:t>
            </w:r>
            <w:r w:rsidRPr="0056343C">
              <w:rPr>
                <w:color w:val="333333"/>
              </w:rPr>
              <w:t>Current tax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169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200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lastRenderedPageBreak/>
              <w:t>2280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租賃負債－流動</w:t>
            </w:r>
            <w:r w:rsidRPr="0056343C">
              <w:rPr>
                <w:color w:val="333333"/>
              </w:rPr>
              <w:t xml:space="preserve">　　　</w:t>
            </w:r>
            <w:r w:rsidRPr="0056343C">
              <w:rPr>
                <w:color w:val="333333"/>
              </w:rPr>
              <w:t>Current lease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853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1,173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1,170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2300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其他流動負債</w:t>
            </w:r>
            <w:r w:rsidRPr="0056343C">
              <w:rPr>
                <w:color w:val="333333"/>
              </w:rPr>
              <w:t xml:space="preserve">　　　</w:t>
            </w:r>
            <w:r w:rsidRPr="0056343C">
              <w:rPr>
                <w:color w:val="333333"/>
              </w:rPr>
              <w:t>Other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52,311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33,631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19,501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2320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　一年或一營業週期內到期長期負債</w:t>
            </w:r>
            <w:r w:rsidRPr="0056343C">
              <w:rPr>
                <w:color w:val="333333"/>
              </w:rPr>
              <w:t xml:space="preserve">　　　　</w:t>
            </w:r>
            <w:r w:rsidRPr="0056343C">
              <w:rPr>
                <w:color w:val="333333"/>
              </w:rPr>
              <w:t>Long-term liabilities, current portion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51,622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32,750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2399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　其他流動負債－其他</w:t>
            </w:r>
            <w:r w:rsidRPr="0056343C">
              <w:rPr>
                <w:color w:val="333333"/>
              </w:rPr>
              <w:t xml:space="preserve">　　　　</w:t>
            </w:r>
            <w:r w:rsidRPr="0056343C">
              <w:rPr>
                <w:color w:val="333333"/>
              </w:rPr>
              <w:t>Other current liabilities, others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689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881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19,501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21XX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流動負債合計</w:t>
            </w:r>
            <w:r w:rsidRPr="0056343C">
              <w:rPr>
                <w:color w:val="333333"/>
              </w:rPr>
              <w:t xml:space="preserve">　　　</w:t>
            </w:r>
            <w:r w:rsidRPr="0056343C">
              <w:rPr>
                <w:color w:val="333333"/>
              </w:rPr>
              <w:t>Total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136,612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130,550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123,147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非流動負債</w:t>
            </w:r>
            <w:r w:rsidRPr="0056343C">
              <w:rPr>
                <w:color w:val="333333"/>
              </w:rPr>
              <w:t xml:space="preserve">　　</w:t>
            </w:r>
            <w:r w:rsidRPr="0056343C">
              <w:rPr>
                <w:color w:val="333333"/>
              </w:rPr>
              <w:t>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2540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長期借款</w:t>
            </w:r>
            <w:r w:rsidRPr="0056343C">
              <w:rPr>
                <w:color w:val="333333"/>
              </w:rPr>
              <w:t xml:space="preserve">　　　</w:t>
            </w:r>
            <w:r w:rsidRPr="0056343C">
              <w:rPr>
                <w:color w:val="333333"/>
              </w:rPr>
              <w:t>Non-current portion of non-current borrowings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172,880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189,750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208,437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2570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遞延所得稅負債</w:t>
            </w:r>
            <w:r w:rsidRPr="0056343C">
              <w:rPr>
                <w:color w:val="333333"/>
              </w:rPr>
              <w:t xml:space="preserve">　　　</w:t>
            </w:r>
            <w:r w:rsidRPr="0056343C">
              <w:rPr>
                <w:color w:val="333333"/>
              </w:rPr>
              <w:t>Deferred tax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18,759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17,825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18,583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2580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租賃負債－非流動</w:t>
            </w:r>
            <w:r w:rsidRPr="0056343C">
              <w:rPr>
                <w:color w:val="333333"/>
              </w:rPr>
              <w:t xml:space="preserve">　　　</w:t>
            </w:r>
            <w:r w:rsidRPr="0056343C">
              <w:rPr>
                <w:color w:val="333333"/>
              </w:rPr>
              <w:t>Non-current lease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353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912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1,206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2600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其他非流動負債</w:t>
            </w:r>
            <w:r w:rsidRPr="0056343C">
              <w:rPr>
                <w:color w:val="333333"/>
              </w:rPr>
              <w:t xml:space="preserve">　　　</w:t>
            </w:r>
            <w:r w:rsidRPr="0056343C">
              <w:rPr>
                <w:color w:val="333333"/>
              </w:rPr>
              <w:t>Other 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13,062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14,829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16,569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25XX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非流動負債合計</w:t>
            </w:r>
            <w:r w:rsidRPr="0056343C">
              <w:rPr>
                <w:color w:val="333333"/>
              </w:rPr>
              <w:t xml:space="preserve">　　　</w:t>
            </w:r>
            <w:r w:rsidRPr="0056343C">
              <w:rPr>
                <w:color w:val="333333"/>
              </w:rPr>
              <w:t>Total 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205,054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223,316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244,795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2XXX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負債總計</w:t>
            </w:r>
            <w:r w:rsidRPr="0056343C">
              <w:rPr>
                <w:color w:val="333333"/>
              </w:rPr>
              <w:t xml:space="preserve">　　</w:t>
            </w:r>
            <w:r w:rsidRPr="0056343C">
              <w:rPr>
                <w:color w:val="333333"/>
              </w:rPr>
              <w:t>Total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341,666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353,866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367,942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權益</w:t>
            </w:r>
            <w:r w:rsidRPr="0056343C">
              <w:rPr>
                <w:color w:val="333333"/>
              </w:rPr>
              <w:t xml:space="preserve">　</w:t>
            </w:r>
            <w:r w:rsidRPr="0056343C">
              <w:rPr>
                <w:color w:val="333333"/>
              </w:rPr>
              <w:t>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歸屬於母公司業主之權益</w:t>
            </w:r>
            <w:r w:rsidRPr="0056343C">
              <w:rPr>
                <w:color w:val="333333"/>
              </w:rPr>
              <w:t xml:space="preserve">　　</w:t>
            </w:r>
            <w:r w:rsidRPr="0056343C">
              <w:rPr>
                <w:color w:val="333333"/>
              </w:rPr>
              <w:t>Equity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股本</w:t>
            </w:r>
            <w:r w:rsidRPr="0056343C">
              <w:rPr>
                <w:color w:val="333333"/>
              </w:rPr>
              <w:t xml:space="preserve">　　　</w:t>
            </w:r>
            <w:r w:rsidRPr="0056343C">
              <w:rPr>
                <w:color w:val="333333"/>
              </w:rPr>
              <w:t>Share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lastRenderedPageBreak/>
              <w:t>3110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　普通股股本</w:t>
            </w:r>
            <w:r w:rsidRPr="0056343C">
              <w:rPr>
                <w:color w:val="333333"/>
              </w:rPr>
              <w:t xml:space="preserve">　　　　</w:t>
            </w:r>
            <w:r w:rsidRPr="0056343C">
              <w:rPr>
                <w:color w:val="333333"/>
              </w:rPr>
              <w:t>Ordinary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423,735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3100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　股本合計</w:t>
            </w:r>
            <w:r w:rsidRPr="0056343C">
              <w:rPr>
                <w:color w:val="333333"/>
              </w:rPr>
              <w:t xml:space="preserve">　　　　</w:t>
            </w:r>
            <w:r w:rsidRPr="0056343C">
              <w:rPr>
                <w:color w:val="333333"/>
              </w:rPr>
              <w:t>Total Share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423,735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資本公積</w:t>
            </w:r>
            <w:r w:rsidRPr="0056343C">
              <w:rPr>
                <w:color w:val="333333"/>
              </w:rPr>
              <w:t xml:space="preserve">　　　</w:t>
            </w:r>
            <w:r w:rsidRPr="0056343C">
              <w:rPr>
                <w:color w:val="333333"/>
              </w:rPr>
              <w:t>Capital surplus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3210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　資本公積－發行溢價</w:t>
            </w:r>
            <w:r w:rsidRPr="0056343C">
              <w:rPr>
                <w:color w:val="333333"/>
              </w:rPr>
              <w:t xml:space="preserve">　　　　</w:t>
            </w:r>
            <w:r w:rsidRPr="0056343C">
              <w:rPr>
                <w:color w:val="333333"/>
              </w:rPr>
              <w:t>Capital surplus, additional paid-in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29,841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29,841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29,841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3280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　資本公積－其他</w:t>
            </w:r>
            <w:r w:rsidRPr="0056343C">
              <w:rPr>
                <w:color w:val="333333"/>
              </w:rPr>
              <w:t xml:space="preserve">　　　　</w:t>
            </w:r>
            <w:r w:rsidRPr="0056343C">
              <w:rPr>
                <w:color w:val="333333"/>
              </w:rPr>
              <w:t>Capital surplus, others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78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3200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　資本公積合計</w:t>
            </w:r>
            <w:r w:rsidRPr="0056343C">
              <w:rPr>
                <w:color w:val="333333"/>
              </w:rPr>
              <w:t xml:space="preserve">　　　　</w:t>
            </w:r>
            <w:r w:rsidRPr="0056343C">
              <w:rPr>
                <w:color w:val="333333"/>
              </w:rPr>
              <w:t>Total capital surplus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29,919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保留盈餘</w:t>
            </w:r>
            <w:r w:rsidRPr="0056343C">
              <w:rPr>
                <w:color w:val="333333"/>
              </w:rPr>
              <w:t xml:space="preserve">　　　</w:t>
            </w:r>
            <w:r w:rsidRPr="0056343C">
              <w:rPr>
                <w:color w:val="333333"/>
              </w:rPr>
              <w:t>Retained earnings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3310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　法定盈餘公積</w:t>
            </w:r>
            <w:r w:rsidRPr="0056343C">
              <w:rPr>
                <w:color w:val="333333"/>
              </w:rPr>
              <w:t xml:space="preserve">　　　　</w:t>
            </w:r>
            <w:r w:rsidRPr="0056343C">
              <w:rPr>
                <w:color w:val="333333"/>
              </w:rPr>
              <w:t>Legal reserve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2,414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1,610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1,610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3350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　未分配盈餘（或待彌補虧損）</w:t>
            </w:r>
            <w:r w:rsidRPr="0056343C">
              <w:rPr>
                <w:color w:val="333333"/>
              </w:rPr>
              <w:t xml:space="preserve">　　　　</w:t>
            </w:r>
            <w:r w:rsidRPr="0056343C">
              <w:rPr>
                <w:color w:val="333333"/>
              </w:rPr>
              <w:t>Unappropriated retained earnings (accumulated deficit)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62,409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18,293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13,482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3300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　保留盈餘合計</w:t>
            </w:r>
            <w:r w:rsidRPr="0056343C">
              <w:rPr>
                <w:color w:val="333333"/>
              </w:rPr>
              <w:t xml:space="preserve">　　　　</w:t>
            </w:r>
            <w:r w:rsidRPr="0056343C">
              <w:rPr>
                <w:color w:val="333333"/>
              </w:rPr>
              <w:t>Total retained earnings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64,823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19,903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15,092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其他權益</w:t>
            </w:r>
            <w:r w:rsidRPr="0056343C">
              <w:rPr>
                <w:color w:val="333333"/>
              </w:rPr>
              <w:t xml:space="preserve">　　　</w:t>
            </w:r>
            <w:r w:rsidRPr="0056343C">
              <w:rPr>
                <w:color w:val="333333"/>
              </w:rPr>
              <w:t>Other equity interest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3420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　透過其他綜合損益按公允價值衡量之金融資產未實現評價損益</w:t>
            </w:r>
            <w:r w:rsidRPr="0056343C">
              <w:rPr>
                <w:color w:val="333333"/>
              </w:rPr>
              <w:t xml:space="preserve">　　　　</w:t>
            </w:r>
            <w:proofErr w:type="spellStart"/>
            <w:r w:rsidRPr="0056343C">
              <w:rPr>
                <w:color w:val="333333"/>
              </w:rPr>
              <w:t>Unrealised</w:t>
            </w:r>
            <w:proofErr w:type="spellEnd"/>
            <w:r w:rsidRPr="0056343C">
              <w:rPr>
                <w:color w:val="333333"/>
              </w:rPr>
              <w:t xml:space="preserve"> gains (losses) from financial assets measured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42,781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40,553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44,598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3400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　其他權益合計</w:t>
            </w:r>
            <w:r w:rsidRPr="0056343C">
              <w:rPr>
                <w:color w:val="333333"/>
              </w:rPr>
              <w:t xml:space="preserve">　　　　</w:t>
            </w:r>
            <w:r w:rsidRPr="0056343C">
              <w:rPr>
                <w:color w:val="333333"/>
              </w:rPr>
              <w:t>Total other equity interest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42,781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40,553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44,598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31XX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　歸屬於母公司業主之權益合計</w:t>
            </w:r>
            <w:r w:rsidRPr="0056343C">
              <w:rPr>
                <w:color w:val="333333"/>
              </w:rPr>
              <w:t xml:space="preserve">　　　</w:t>
            </w:r>
            <w:r w:rsidRPr="0056343C">
              <w:rPr>
                <w:color w:val="333333"/>
              </w:rPr>
              <w:t>Total equity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561,258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514,110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513,344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36XX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非控制權益</w:t>
            </w:r>
            <w:r w:rsidRPr="0056343C">
              <w:rPr>
                <w:color w:val="333333"/>
              </w:rPr>
              <w:t xml:space="preserve">　　</w:t>
            </w:r>
            <w:r w:rsidRPr="0056343C">
              <w:rPr>
                <w:color w:val="333333"/>
              </w:rPr>
              <w:t>Non-controlling interests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66,529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62,269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60,518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lastRenderedPageBreak/>
              <w:t>3XXX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　權益總額</w:t>
            </w:r>
            <w:r w:rsidRPr="0056343C">
              <w:rPr>
                <w:color w:val="333333"/>
              </w:rPr>
              <w:t xml:space="preserve">　　</w:t>
            </w:r>
            <w:r w:rsidRPr="0056343C">
              <w:rPr>
                <w:color w:val="333333"/>
              </w:rPr>
              <w:t>Total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627,787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576,379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573,862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3X2X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負債及權益總計</w:t>
            </w:r>
            <w:r w:rsidRPr="0056343C">
              <w:rPr>
                <w:color w:val="333333"/>
              </w:rPr>
              <w:t xml:space="preserve">　</w:t>
            </w:r>
            <w:r w:rsidRPr="0056343C">
              <w:rPr>
                <w:color w:val="333333"/>
              </w:rPr>
              <w:t>Total liabilities and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969,453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930,245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941,804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3997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待註銷股本股數</w:t>
            </w:r>
            <w:r w:rsidRPr="0056343C">
              <w:rPr>
                <w:color w:val="333333"/>
              </w:rPr>
              <w:t xml:space="preserve">　</w:t>
            </w:r>
            <w:r w:rsidRPr="0056343C">
              <w:rPr>
                <w:color w:val="333333"/>
              </w:rPr>
              <w:t>Number of share capital awaiting retirement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3998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預收股款（權益項下）之約當發行股數</w:t>
            </w:r>
            <w:r w:rsidRPr="0056343C">
              <w:rPr>
                <w:color w:val="333333"/>
              </w:rPr>
              <w:t xml:space="preserve">　</w:t>
            </w:r>
            <w:r w:rsidRPr="0056343C">
              <w:rPr>
                <w:color w:val="333333"/>
              </w:rPr>
              <w:t>Equivalent issue shares of advance receipts for ordinary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color w:val="333333"/>
              </w:rPr>
              <w:t>3999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 xml:space="preserve">　母公司暨子公司所持有之母公司庫藏股股數（單位：股）</w:t>
            </w:r>
            <w:r w:rsidRPr="0056343C">
              <w:rPr>
                <w:color w:val="333333"/>
              </w:rPr>
              <w:t xml:space="preserve">　</w:t>
            </w:r>
            <w:r w:rsidRPr="0056343C">
              <w:rPr>
                <w:color w:val="333333"/>
              </w:rPr>
              <w:t>Number of shares in entity held by entity and by its subsidiaries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</w:tr>
    </w:tbl>
    <w:p w:rsidR="0056343C" w:rsidRPr="0056343C" w:rsidRDefault="0056343C" w:rsidP="0056343C">
      <w:pPr>
        <w:pStyle w:val="a5"/>
      </w:pPr>
      <w:r w:rsidRPr="0056343C">
        <w:br/>
      </w:r>
    </w:p>
    <w:p w:rsidR="0056343C" w:rsidRPr="0056343C" w:rsidRDefault="0056343C" w:rsidP="0056343C">
      <w:pPr>
        <w:pStyle w:val="a5"/>
      </w:pPr>
      <w:r w:rsidRPr="0056343C">
        <w:rPr>
          <w:vanish/>
        </w:rPr>
        <w:t>單位：新臺幣仟元　每股盈餘單位：新台幣元</w:t>
      </w:r>
      <w:r w:rsidRPr="0056343C">
        <w:t>Unit: NT$ thousands</w:t>
      </w:r>
      <w:r w:rsidRPr="0056343C">
        <w:t xml:space="preserve">　</w:t>
      </w:r>
      <w:r w:rsidRPr="0056343C">
        <w:t>EPS Unit: NT$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4732"/>
        <w:gridCol w:w="1774"/>
        <w:gridCol w:w="1774"/>
        <w:gridCol w:w="1774"/>
        <w:gridCol w:w="1774"/>
      </w:tblGrid>
      <w:tr w:rsidR="0056343C" w:rsidRPr="0056343C" w:rsidTr="0056343C">
        <w:trPr>
          <w:hidden/>
        </w:trPr>
        <w:tc>
          <w:tcPr>
            <w:tcW w:w="0" w:type="auto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綜合損益表</w:t>
            </w:r>
            <w:r w:rsidRPr="0056343C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Statement of Comprehensive Income</w:t>
            </w:r>
          </w:p>
        </w:tc>
      </w:tr>
      <w:tr w:rsidR="0056343C" w:rsidRPr="0056343C" w:rsidTr="0056343C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代號</w:t>
            </w:r>
            <w:r w:rsidRPr="0056343C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會計項目</w:t>
            </w:r>
            <w:r w:rsidRPr="0056343C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2022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年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7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日至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9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30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</w:t>
            </w:r>
            <w:r w:rsidRPr="0056343C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2022/7/1To9/30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2021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年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7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日至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9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30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</w:t>
            </w:r>
            <w:r w:rsidRPr="0056343C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2021/7/1To9/30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2022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年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日至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9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30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</w:t>
            </w:r>
            <w:r w:rsidRPr="0056343C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2022/1/1To9/30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2021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年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日至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9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30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</w:t>
            </w:r>
            <w:r w:rsidRPr="0056343C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2021/1/1To9/30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營業收入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Operating revenue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4000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營業收入合計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operating revenue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125,233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88,627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388,025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333,048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營業成本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Operating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5000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營業成本合計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operating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93,850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70,316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280,879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256,631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5900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營業毛利（毛損）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31,383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18,311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107,146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76,417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5950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營業毛利（毛損）淨額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31,383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18,311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107,146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76,417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營業費用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Operating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推銷費用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Selling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7,054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5,818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20,640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15,100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管理費用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Administrative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12,391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10,508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37,851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34,924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研究發展費用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Research and development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8,974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7,731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25,866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23,672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營業費用合計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operating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28,419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24,057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84,357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73,696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營業利益（損失）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Net operating income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2,964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(5,746)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22,789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2,721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營業外收入及支出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Non-operating income and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利息收入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Interest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利息收入合計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interest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34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其他收入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其他收入合計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other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365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1,332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14,184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4,263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其他利益及損失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gains and losses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7020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其他利益及損失淨額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gains and losses,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9,908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(45)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18,751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(2,353)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財務成本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Finance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7050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財務成本淨額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Finance costs,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879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657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2,298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1,988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7000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營業外收入及支出合計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non-operating income and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9,434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30,720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(44)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繼續營業單位稅前淨利（淨損）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 from continuing operations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12,398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(5,113)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53,509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2,677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所得稅費</w:t>
            </w: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??</w:t>
            </w: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（利益）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Tax expense (income)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7950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所得稅費用（利益）合計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tax expense (income)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229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(87)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(1,664)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繼續營業單位本期淨利（淨損）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12,398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(5,342)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53,596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4,341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本期淨利（淨損）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12,398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(5,342)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53,596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4,341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其他綜合損益</w:t>
            </w: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(</w:t>
            </w: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淨額</w:t>
            </w: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)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不重分類至損益之項目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8316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透過其他綜合損益按公允價值衡量之權益工具投資未實現評價損益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proofErr w:type="spellStart"/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Unrealised</w:t>
            </w:r>
            <w:proofErr w:type="spellEnd"/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 gains (losses) from investments in equity instruments measured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(785)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3,142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2,736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3,310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8349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與不重分類之項目相關之所得稅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Income tax related to 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1,214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687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1,793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8310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不重分類至損益之項目總額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(758)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1,928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2,049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1,517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其他綜合損益（淨額）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(758)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1,928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2,049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1,517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本期綜合損益總額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11,640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(3,414)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55,645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5,858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淨利（損）歸屬於：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(loss), attributable to: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8610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母公司業主（淨利／損）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(loss),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10,726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(5,246)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49,336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4,040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8620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非控制權益（淨利／損</w:t>
            </w: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???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(loss), attributable to non-controlling interests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1,672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(96)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4,260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301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綜合損益總額歸屬於：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Comprehensive income attributable to: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8710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母公司業主（綜合損益）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Comprehensive income,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9,968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(3,318)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51,385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5,557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8720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非控制權益（綜合損益）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Comprehensive income, attributable to non-controlling interests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1,672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(96)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4,260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301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基本每股盈餘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Basic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9710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繼續營業單位淨利（淨損）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Basic earnings (loss) per share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0.25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(0.12)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1.16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0.10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9750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基本每股盈餘合計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basic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0.25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(0.12)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1.16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0.10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稀釋每股盈餘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Diluted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9810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繼續營業單位淨利（淨損）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Diluted earnings (loss) per share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0.25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(0.12)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1.16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0.10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9850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稀釋每股盈餘合計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diluted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0.25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(0.12)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1.16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0.10 </w:t>
            </w:r>
          </w:p>
        </w:tc>
      </w:tr>
    </w:tbl>
    <w:p w:rsidR="0056343C" w:rsidRPr="0056343C" w:rsidRDefault="0056343C" w:rsidP="0056343C">
      <w:r w:rsidRPr="0056343C">
        <w:br/>
      </w:r>
    </w:p>
    <w:p w:rsidR="0056343C" w:rsidRPr="0056343C" w:rsidRDefault="0056343C" w:rsidP="0056343C">
      <w:r w:rsidRPr="0056343C">
        <w:rPr>
          <w:vanish/>
        </w:rPr>
        <w:t>單位：新臺幣仟元</w:t>
      </w:r>
      <w:r w:rsidRPr="0056343C"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8049"/>
        <w:gridCol w:w="1774"/>
        <w:gridCol w:w="1774"/>
      </w:tblGrid>
      <w:tr w:rsidR="0056343C" w:rsidRPr="0056343C" w:rsidTr="0056343C">
        <w:trPr>
          <w:hidden/>
        </w:trPr>
        <w:tc>
          <w:tcPr>
            <w:tcW w:w="0" w:type="auto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現金流量表</w:t>
            </w:r>
            <w:r w:rsidRPr="0056343C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Statements of Cash Flows</w:t>
            </w:r>
          </w:p>
        </w:tc>
      </w:tr>
      <w:tr w:rsidR="0056343C" w:rsidRPr="0056343C" w:rsidTr="0056343C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代號</w:t>
            </w:r>
            <w:r w:rsidRPr="0056343C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會計項目</w:t>
            </w:r>
            <w:r w:rsidRPr="0056343C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2022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年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日至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9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30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</w:t>
            </w:r>
            <w:r w:rsidRPr="0056343C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2022/1/1To9/30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2021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年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日至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9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30</w:t>
            </w:r>
            <w:r w:rsidRPr="0056343C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</w:t>
            </w:r>
            <w:r w:rsidRPr="0056343C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2021/1/1To9/30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營業活動之</w:t>
            </w: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???</w:t>
            </w: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金流量－間接法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flows from (used in) operating activities, indirect method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A00010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繼續營業單位稅前淨利（淨損）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 from continuing operations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53,509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2,677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A10000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本期稅前淨利（淨損）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Profit (loss)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53,509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2,677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調整項目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Adjustments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收益費損項目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Adjustments to reconcile 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折舊費用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Depreciation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28,849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29,851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A20200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攤銷費用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Amortization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318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A20300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預期信用減損損失（利益）數／呆帳費用提列（轉列收入）數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Expected credit loss (gain) / Provision (reversal of provision) for bad debt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729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(489)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A20900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利息費用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Interest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2,298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1,988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A21200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利息收入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Interest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(83)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(34)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A21300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股利收入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Dividend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(10,997)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A22500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處分及報廢不動產、廠房及設備損失（利益）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Loss (gain) on disposal of property, </w:t>
            </w:r>
            <w:proofErr w:type="spellStart"/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plan</w:t>
            </w:r>
            <w:proofErr w:type="spellEnd"/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 and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A20010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收益費損項目合計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adjustments to reconcile 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21,169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31,645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與營業活動相關之資產／負債變動數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Changes in operating assets and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與營業活動相關之資產之淨變動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Changes in operating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A31130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應收票據</w:t>
            </w: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???</w:t>
            </w: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增加）減少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Decrease (increase) in notes receivable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2,862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A31150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應收帳款（增加）減少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Decrease (increase) in accounts receivable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(29,794)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45,591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A31160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應收帳款－關係人（增加）減少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Decrease (increase) in accounts receivable due from related parties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10,683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(16,332)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A31200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存貨（增加）減少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Adjustments for decrease (increase) in inventories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(18,928)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2,554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A31240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其他流動資產（增加）減少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Adjustments for decrease (increase) in other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8,518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(7,668)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A31000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與營業活動相關之資產之淨變動合計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changes in operating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(29,043)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27,007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與營業活動相關之負債之淨變動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Changes in operating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A32125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合約負債增加（減少）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Increase (decrease) in contract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(80)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A32150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應付帳款增加（減少）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Increase (decrease) in accounts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7,595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2,708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A32180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其他應付款增加（減少）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???Increase (decrease) in other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4,816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(6,761)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A32230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其他流動負債增加（減少）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Adjustments for increase (decrease) in other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(192)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(1,008)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A32990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其他營業負債增加（減少）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Increase (decrease) in other operating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(1,767)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(4,044)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A32000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與營業活動相關之負債之淨變動合計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changes in operating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10,372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(9,105)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與營業活動相關之資產及負債之淨變動合計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changes in operating assets and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(18,671)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17,902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A20000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調整項目合計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adjustments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2,498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49,547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A33000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營運產生之現金流入（流出）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inflow (outflow) generated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56,007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52,224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A33100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收取之利息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Interest received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34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A33300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支付之利息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Interest paid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(2,298)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(1,988)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A33500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退還（支付）之所得稅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Income taxes refund (paid)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(82)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AAAA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營業活動之淨現金流入（流出）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Net cash flows from (used in) operating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53,710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50,270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投資活動之現金流量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flows from (used in) investing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B00010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取得透過其他綜合損益按公允價值衡量之金融資產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Acquisition of financial assets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(6,191)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B00030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透過其他綜合損益按公允價值衡量之金融資產減資退回股款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Proceeds from capital reduction of financial assets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30,576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B02700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取得不動產、廠房及設備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Acquisition of property, plant and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(13,789)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(23,823)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B02800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處分不動產、廠房及設備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Proceeds from disposal of property, plant and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B03700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存出保證金增加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Increase in refundable deposits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(10)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B07100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預付設備款增加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Increase in prepayments for business facilities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(1,200)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(658)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B07600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收取之股利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Dividends received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9,787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BBBB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投資活動之淨現金流入（流出）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Net cash flows from (used in) investing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25,390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(30,672)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籌資活動之現金流量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flows from (used in) financing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C00100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短期借款增加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Increase in short-term loans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11,000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C01700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償還長期借款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Repayments of long-term debt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(25,998)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(14,063)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C04020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租賃本金償還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Payments of lease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(879)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(866)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C04500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發放現金股利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dividends paid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(4,237)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(4,237)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CCCC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籌資活動之淨現金流入（流出）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Net cash flows from (used in) financing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(31,114)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(8,166)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EEEE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本期現金及約當現金增加（減少）數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Net increase (decrease) in cash and cash equivalents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47,986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11,432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E00100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期初現金及約當現金餘額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and cash equivalents at beginning of period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78,200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53,406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E00200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期末現金及約當現金餘額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and cash equivalents at end of period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126,186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64,838 </w:t>
            </w:r>
          </w:p>
        </w:tc>
      </w:tr>
      <w:tr w:rsidR="0056343C" w:rsidRPr="0056343C" w:rsidTr="005634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E00210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資產負債表帳列之現金及約當現金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56343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and cash equivalents reported in the statement of financial position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126,186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56343C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64,838 </w:t>
            </w:r>
          </w:p>
        </w:tc>
      </w:tr>
    </w:tbl>
    <w:p w:rsidR="0056343C" w:rsidRPr="0056343C" w:rsidRDefault="0056343C" w:rsidP="0056343C">
      <w:pPr>
        <w:pStyle w:val="a5"/>
      </w:pPr>
      <w:r w:rsidRPr="0056343C">
        <w:br/>
      </w:r>
    </w:p>
    <w:p w:rsidR="0056343C" w:rsidRPr="0056343C" w:rsidRDefault="0056343C" w:rsidP="0056343C">
      <w:pPr>
        <w:pStyle w:val="a5"/>
      </w:pPr>
      <w:r w:rsidRPr="0056343C">
        <w:rPr>
          <w:vanish/>
        </w:rPr>
        <w:t>單位：新臺</w:t>
      </w:r>
      <w:r w:rsidRPr="0056343C">
        <w:rPr>
          <w:vanish/>
        </w:rPr>
        <w:t>???</w:t>
      </w:r>
      <w:r w:rsidRPr="0056343C">
        <w:rPr>
          <w:vanish/>
        </w:rPr>
        <w:t>仟元</w:t>
      </w:r>
      <w:r w:rsidRPr="0056343C">
        <w:t>Unit: NT$ thousands</w:t>
      </w:r>
    </w:p>
    <w:tbl>
      <w:tblPr>
        <w:tblW w:w="52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456"/>
        <w:gridCol w:w="952"/>
        <w:gridCol w:w="1135"/>
        <w:gridCol w:w="849"/>
        <w:gridCol w:w="710"/>
        <w:gridCol w:w="1418"/>
        <w:gridCol w:w="993"/>
        <w:gridCol w:w="1984"/>
        <w:gridCol w:w="990"/>
        <w:gridCol w:w="1559"/>
        <w:gridCol w:w="1276"/>
        <w:gridCol w:w="993"/>
      </w:tblGrid>
      <w:tr w:rsidR="0056343C" w:rsidRPr="0056343C" w:rsidTr="00F77D63">
        <w:trPr>
          <w:hidden/>
        </w:trPr>
        <w:tc>
          <w:tcPr>
            <w:tcW w:w="5000" w:type="pct"/>
            <w:gridSpan w:val="1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56343C">
            <w:pPr>
              <w:spacing w:before="100" w:beforeAutospacing="1" w:after="100" w:afterAutospacing="1"/>
            </w:pPr>
            <w:r w:rsidRPr="0056343C">
              <w:rPr>
                <w:vanish/>
              </w:rPr>
              <w:t>當期權益變動表</w:t>
            </w:r>
            <w:r w:rsidRPr="0056343C">
              <w:t xml:space="preserve">Statements of Change in Equity </w:t>
            </w:r>
          </w:p>
        </w:tc>
      </w:tr>
      <w:tr w:rsidR="00217B0E" w:rsidRPr="0056343C" w:rsidTr="00217B0E">
        <w:tc>
          <w:tcPr>
            <w:tcW w:w="637" w:type="pct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</w:p>
        </w:tc>
        <w:tc>
          <w:tcPr>
            <w:tcW w:w="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t>3110</w:t>
            </w:r>
          </w:p>
        </w:tc>
        <w:tc>
          <w:tcPr>
            <w:tcW w:w="38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t>3100</w:t>
            </w:r>
          </w:p>
        </w:tc>
        <w:tc>
          <w:tcPr>
            <w:tcW w:w="28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t>3200</w:t>
            </w:r>
          </w:p>
        </w:tc>
        <w:tc>
          <w:tcPr>
            <w:tcW w:w="24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t>3310</w:t>
            </w:r>
          </w:p>
        </w:tc>
        <w:tc>
          <w:tcPr>
            <w:tcW w:w="48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t>3350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t>3300</w:t>
            </w:r>
          </w:p>
        </w:tc>
        <w:tc>
          <w:tcPr>
            <w:tcW w:w="67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t>3420</w:t>
            </w:r>
          </w:p>
        </w:tc>
        <w:tc>
          <w:tcPr>
            <w:tcW w:w="33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t>3400</w:t>
            </w:r>
          </w:p>
        </w:tc>
        <w:tc>
          <w:tcPr>
            <w:tcW w:w="52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t>31XX</w:t>
            </w:r>
          </w:p>
        </w:tc>
        <w:tc>
          <w:tcPr>
            <w:tcW w:w="43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t>36XX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t>3XXX</w:t>
            </w:r>
          </w:p>
        </w:tc>
      </w:tr>
      <w:tr w:rsidR="00217B0E" w:rsidRPr="0056343C" w:rsidTr="00217B0E">
        <w:tc>
          <w:tcPr>
            <w:tcW w:w="637" w:type="pct"/>
            <w:gridSpan w:val="2"/>
            <w:vMerge/>
            <w:shd w:val="clear" w:color="auto" w:fill="auto"/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</w:p>
        </w:tc>
        <w:tc>
          <w:tcPr>
            <w:tcW w:w="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rPr>
                <w:vanish/>
              </w:rPr>
              <w:t>普通股股本</w:t>
            </w:r>
            <w:r w:rsidRPr="0056343C">
              <w:t xml:space="preserve"> </w:t>
            </w:r>
            <w:r w:rsidRPr="0056343C">
              <w:t xml:space="preserve">　　　　　</w:t>
            </w:r>
            <w:r w:rsidRPr="0056343C">
              <w:t xml:space="preserve">Ordinary share </w:t>
            </w:r>
          </w:p>
        </w:tc>
        <w:tc>
          <w:tcPr>
            <w:tcW w:w="38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rPr>
                <w:vanish/>
              </w:rPr>
              <w:t>股本合計</w:t>
            </w:r>
            <w:r w:rsidRPr="0056343C">
              <w:t xml:space="preserve"> </w:t>
            </w:r>
            <w:r w:rsidRPr="0056343C">
              <w:t xml:space="preserve">　　　　</w:t>
            </w:r>
            <w:r w:rsidRPr="0056343C">
              <w:t xml:space="preserve">Total share capital </w:t>
            </w:r>
          </w:p>
        </w:tc>
        <w:tc>
          <w:tcPr>
            <w:tcW w:w="28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rPr>
                <w:vanish/>
              </w:rPr>
              <w:t>資本公積</w:t>
            </w:r>
            <w:r w:rsidRPr="0056343C">
              <w:t xml:space="preserve"> </w:t>
            </w:r>
            <w:r w:rsidRPr="0056343C">
              <w:t xml:space="preserve">　　　　</w:t>
            </w:r>
            <w:r w:rsidRPr="0056343C">
              <w:t xml:space="preserve">Capital surplus </w:t>
            </w:r>
          </w:p>
        </w:tc>
        <w:tc>
          <w:tcPr>
            <w:tcW w:w="24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rPr>
                <w:vanish/>
              </w:rPr>
              <w:t>法定盈餘公積</w:t>
            </w:r>
            <w:r w:rsidRPr="0056343C">
              <w:t xml:space="preserve"> </w:t>
            </w:r>
            <w:r w:rsidRPr="0056343C">
              <w:t xml:space="preserve">　　　　　</w:t>
            </w:r>
            <w:r w:rsidRPr="0056343C">
              <w:t xml:space="preserve">Legal reserve </w:t>
            </w:r>
          </w:p>
        </w:tc>
        <w:tc>
          <w:tcPr>
            <w:tcW w:w="48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rPr>
                <w:vanish/>
              </w:rPr>
              <w:t>未分配盈餘（或待彌補虧損）</w:t>
            </w:r>
            <w:r w:rsidRPr="0056343C">
              <w:t xml:space="preserve"> </w:t>
            </w:r>
            <w:r w:rsidRPr="0056343C">
              <w:t xml:space="preserve">　　　　　</w:t>
            </w:r>
            <w:r w:rsidRPr="0056343C">
              <w:t xml:space="preserve">Unappropriated retained earnings (accumulated deficit) 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rPr>
                <w:vanish/>
              </w:rPr>
              <w:t>保留盈餘合計</w:t>
            </w:r>
            <w:r w:rsidRPr="0056343C">
              <w:t xml:space="preserve"> </w:t>
            </w:r>
            <w:r w:rsidRPr="0056343C">
              <w:t xml:space="preserve">　　　　</w:t>
            </w:r>
            <w:r w:rsidRPr="0056343C">
              <w:t xml:space="preserve">Total retained earnings </w:t>
            </w:r>
          </w:p>
        </w:tc>
        <w:tc>
          <w:tcPr>
            <w:tcW w:w="67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rPr>
                <w:vanish/>
              </w:rPr>
              <w:t>透過其他綜合損益按公允價值衡量之金融資產未實現評價</w:t>
            </w:r>
            <w:r w:rsidRPr="0056343C">
              <w:rPr>
                <w:vanish/>
              </w:rPr>
              <w:t>(</w:t>
            </w:r>
            <w:r w:rsidRPr="0056343C">
              <w:rPr>
                <w:vanish/>
              </w:rPr>
              <w:t>損</w:t>
            </w:r>
            <w:r w:rsidRPr="0056343C">
              <w:rPr>
                <w:vanish/>
              </w:rPr>
              <w:t>)</w:t>
            </w:r>
            <w:r w:rsidRPr="0056343C">
              <w:rPr>
                <w:vanish/>
              </w:rPr>
              <w:t>益</w:t>
            </w:r>
            <w:r w:rsidRPr="0056343C">
              <w:t xml:space="preserve"> </w:t>
            </w:r>
            <w:r w:rsidRPr="0056343C">
              <w:t xml:space="preserve">　　　　　</w:t>
            </w:r>
            <w:proofErr w:type="spellStart"/>
            <w:r w:rsidRPr="0056343C">
              <w:t>Unrealised</w:t>
            </w:r>
            <w:proofErr w:type="spellEnd"/>
            <w:r w:rsidRPr="0056343C">
              <w:t xml:space="preserve"> gains (losses) on financial assets measured at fair value through other comprehensive income </w:t>
            </w:r>
          </w:p>
        </w:tc>
        <w:tc>
          <w:tcPr>
            <w:tcW w:w="33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rPr>
                <w:vanish/>
              </w:rPr>
              <w:t>其他權益項目合計</w:t>
            </w:r>
            <w:r w:rsidRPr="0056343C">
              <w:t xml:space="preserve"> </w:t>
            </w:r>
            <w:r w:rsidRPr="0056343C">
              <w:t xml:space="preserve">　　　　</w:t>
            </w:r>
            <w:r w:rsidRPr="0056343C">
              <w:t xml:space="preserve">Total other equity interest </w:t>
            </w:r>
          </w:p>
        </w:tc>
        <w:tc>
          <w:tcPr>
            <w:tcW w:w="52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rPr>
                <w:vanish/>
              </w:rPr>
              <w:t>歸屬於母公司業主之權益總計</w:t>
            </w:r>
            <w:r w:rsidRPr="0056343C">
              <w:t xml:space="preserve">Total equity attributable to owners of parent </w:t>
            </w:r>
          </w:p>
        </w:tc>
        <w:tc>
          <w:tcPr>
            <w:tcW w:w="43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rPr>
                <w:vanish/>
              </w:rPr>
              <w:t>非控制權益</w:t>
            </w:r>
            <w:r w:rsidRPr="0056343C">
              <w:t xml:space="preserve"> </w:t>
            </w:r>
            <w:r w:rsidRPr="0056343C">
              <w:t xml:space="preserve">　　　</w:t>
            </w:r>
            <w:r w:rsidRPr="0056343C">
              <w:t xml:space="preserve">Non-controlling interests 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</w:pPr>
            <w:r w:rsidRPr="0056343C">
              <w:rPr>
                <w:vanish/>
              </w:rPr>
              <w:t>權益總額</w:t>
            </w:r>
            <w:r w:rsidRPr="0056343C">
              <w:t xml:space="preserve"> </w:t>
            </w:r>
            <w:r w:rsidRPr="0056343C">
              <w:t xml:space="preserve">　　</w:t>
            </w:r>
            <w:r w:rsidRPr="0056343C">
              <w:t xml:space="preserve">Total equity </w:t>
            </w:r>
          </w:p>
        </w:tc>
      </w:tr>
      <w:tr w:rsidR="00217B0E" w:rsidRPr="0056343C" w:rsidTr="00217B0E">
        <w:tc>
          <w:tcPr>
            <w:tcW w:w="14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color w:val="333333"/>
              </w:rPr>
            </w:pPr>
            <w:r w:rsidRPr="0056343C">
              <w:rPr>
                <w:color w:val="333333"/>
              </w:rPr>
              <w:t>A1</w:t>
            </w:r>
          </w:p>
        </w:tc>
        <w:tc>
          <w:tcPr>
            <w:tcW w:w="49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>期初餘額</w:t>
            </w:r>
            <w:r w:rsidRPr="0056343C">
              <w:rPr>
                <w:color w:val="333333"/>
              </w:rPr>
              <w:t xml:space="preserve">Equity at beginning of period </w:t>
            </w:r>
          </w:p>
        </w:tc>
        <w:tc>
          <w:tcPr>
            <w:tcW w:w="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38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28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24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1,610 </w:t>
            </w:r>
          </w:p>
        </w:tc>
        <w:tc>
          <w:tcPr>
            <w:tcW w:w="48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18,293 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19,903 </w:t>
            </w:r>
          </w:p>
        </w:tc>
        <w:tc>
          <w:tcPr>
            <w:tcW w:w="67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40,553 </w:t>
            </w:r>
          </w:p>
        </w:tc>
        <w:tc>
          <w:tcPr>
            <w:tcW w:w="33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40,553 </w:t>
            </w:r>
          </w:p>
        </w:tc>
        <w:tc>
          <w:tcPr>
            <w:tcW w:w="52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514,110 </w:t>
            </w:r>
          </w:p>
        </w:tc>
        <w:tc>
          <w:tcPr>
            <w:tcW w:w="43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62,269 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>576,379</w:t>
            </w:r>
          </w:p>
        </w:tc>
      </w:tr>
      <w:tr w:rsidR="00217B0E" w:rsidRPr="0056343C" w:rsidTr="00217B0E">
        <w:tc>
          <w:tcPr>
            <w:tcW w:w="14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color w:val="333333"/>
              </w:rPr>
            </w:pPr>
            <w:r w:rsidRPr="0056343C">
              <w:rPr>
                <w:color w:val="333333"/>
              </w:rPr>
              <w:lastRenderedPageBreak/>
              <w:t>B1</w:t>
            </w:r>
          </w:p>
        </w:tc>
        <w:tc>
          <w:tcPr>
            <w:tcW w:w="49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>提列法定盈餘公積</w:t>
            </w:r>
            <w:r w:rsidRPr="0056343C">
              <w:rPr>
                <w:color w:val="333333"/>
              </w:rPr>
              <w:t xml:space="preserve">Legal reserve appropriated </w:t>
            </w:r>
          </w:p>
        </w:tc>
        <w:tc>
          <w:tcPr>
            <w:tcW w:w="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8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28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24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804 </w:t>
            </w:r>
          </w:p>
        </w:tc>
        <w:tc>
          <w:tcPr>
            <w:tcW w:w="48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>(804)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67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3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52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43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</w:tr>
      <w:tr w:rsidR="00217B0E" w:rsidRPr="0056343C" w:rsidTr="00217B0E">
        <w:tc>
          <w:tcPr>
            <w:tcW w:w="14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color w:val="333333"/>
              </w:rPr>
            </w:pPr>
            <w:r w:rsidRPr="0056343C">
              <w:rPr>
                <w:color w:val="333333"/>
              </w:rPr>
              <w:t>B5</w:t>
            </w:r>
          </w:p>
        </w:tc>
        <w:tc>
          <w:tcPr>
            <w:tcW w:w="49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>普通股現金股利</w:t>
            </w:r>
            <w:r w:rsidRPr="0056343C">
              <w:rPr>
                <w:color w:val="333333"/>
              </w:rPr>
              <w:t xml:space="preserve">Cash dividends of ordinary share </w:t>
            </w:r>
          </w:p>
        </w:tc>
        <w:tc>
          <w:tcPr>
            <w:tcW w:w="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8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28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24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48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>(4,237)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>(4,237)</w:t>
            </w:r>
          </w:p>
        </w:tc>
        <w:tc>
          <w:tcPr>
            <w:tcW w:w="67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3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52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>(4,237)</w:t>
            </w:r>
          </w:p>
        </w:tc>
        <w:tc>
          <w:tcPr>
            <w:tcW w:w="43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>(4,237)</w:t>
            </w:r>
          </w:p>
        </w:tc>
      </w:tr>
      <w:tr w:rsidR="00217B0E" w:rsidRPr="0056343C" w:rsidTr="00217B0E">
        <w:tc>
          <w:tcPr>
            <w:tcW w:w="14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color w:val="333333"/>
              </w:rPr>
            </w:pPr>
            <w:r w:rsidRPr="0056343C">
              <w:rPr>
                <w:color w:val="333333"/>
              </w:rPr>
              <w:t>D1</w:t>
            </w:r>
          </w:p>
        </w:tc>
        <w:tc>
          <w:tcPr>
            <w:tcW w:w="49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>本期淨利（淨損）</w:t>
            </w:r>
            <w:r w:rsidRPr="0056343C">
              <w:rPr>
                <w:color w:val="333333"/>
              </w:rPr>
              <w:t xml:space="preserve">Profit (loss) </w:t>
            </w:r>
          </w:p>
        </w:tc>
        <w:tc>
          <w:tcPr>
            <w:tcW w:w="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8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28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24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48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49,336 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49,336 </w:t>
            </w:r>
          </w:p>
        </w:tc>
        <w:tc>
          <w:tcPr>
            <w:tcW w:w="67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3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52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49,336 </w:t>
            </w:r>
          </w:p>
        </w:tc>
        <w:tc>
          <w:tcPr>
            <w:tcW w:w="43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4,260 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53,596 </w:t>
            </w:r>
          </w:p>
        </w:tc>
      </w:tr>
      <w:tr w:rsidR="00217B0E" w:rsidRPr="0056343C" w:rsidTr="00217B0E">
        <w:tc>
          <w:tcPr>
            <w:tcW w:w="14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color w:val="333333"/>
              </w:rPr>
            </w:pPr>
            <w:r w:rsidRPr="0056343C">
              <w:rPr>
                <w:color w:val="333333"/>
              </w:rPr>
              <w:t>D3</w:t>
            </w:r>
          </w:p>
        </w:tc>
        <w:tc>
          <w:tcPr>
            <w:tcW w:w="49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>本期其他綜合損益</w:t>
            </w:r>
            <w:r w:rsidRPr="0056343C">
              <w:rPr>
                <w:color w:val="333333"/>
              </w:rPr>
              <w:t xml:space="preserve">Other comprehensive income </w:t>
            </w:r>
          </w:p>
        </w:tc>
        <w:tc>
          <w:tcPr>
            <w:tcW w:w="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8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28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24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48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>(179)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>(179)</w:t>
            </w:r>
          </w:p>
        </w:tc>
        <w:tc>
          <w:tcPr>
            <w:tcW w:w="67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2,228 </w:t>
            </w:r>
          </w:p>
        </w:tc>
        <w:tc>
          <w:tcPr>
            <w:tcW w:w="33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2,228 </w:t>
            </w:r>
          </w:p>
        </w:tc>
        <w:tc>
          <w:tcPr>
            <w:tcW w:w="52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2,049 </w:t>
            </w:r>
          </w:p>
        </w:tc>
        <w:tc>
          <w:tcPr>
            <w:tcW w:w="43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2,049 </w:t>
            </w:r>
          </w:p>
        </w:tc>
      </w:tr>
      <w:tr w:rsidR="00217B0E" w:rsidRPr="0056343C" w:rsidTr="00217B0E">
        <w:tc>
          <w:tcPr>
            <w:tcW w:w="14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color w:val="333333"/>
              </w:rPr>
            </w:pPr>
            <w:r w:rsidRPr="0056343C">
              <w:rPr>
                <w:color w:val="333333"/>
              </w:rPr>
              <w:t>D5</w:t>
            </w:r>
          </w:p>
        </w:tc>
        <w:tc>
          <w:tcPr>
            <w:tcW w:w="49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>本期綜合損益總額</w:t>
            </w:r>
            <w:r w:rsidRPr="0056343C">
              <w:rPr>
                <w:color w:val="333333"/>
              </w:rPr>
              <w:t xml:space="preserve">Total comprehensive income </w:t>
            </w:r>
          </w:p>
        </w:tc>
        <w:tc>
          <w:tcPr>
            <w:tcW w:w="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8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28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24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48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49,157 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49,157 </w:t>
            </w:r>
          </w:p>
        </w:tc>
        <w:tc>
          <w:tcPr>
            <w:tcW w:w="67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2,228 </w:t>
            </w:r>
          </w:p>
        </w:tc>
        <w:tc>
          <w:tcPr>
            <w:tcW w:w="33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2,228 </w:t>
            </w:r>
          </w:p>
        </w:tc>
        <w:tc>
          <w:tcPr>
            <w:tcW w:w="52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51,385 </w:t>
            </w:r>
          </w:p>
        </w:tc>
        <w:tc>
          <w:tcPr>
            <w:tcW w:w="43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4,260 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55,645 </w:t>
            </w:r>
          </w:p>
        </w:tc>
      </w:tr>
      <w:tr w:rsidR="00217B0E" w:rsidRPr="0056343C" w:rsidTr="00217B0E">
        <w:tc>
          <w:tcPr>
            <w:tcW w:w="14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color w:val="333333"/>
              </w:rPr>
            </w:pPr>
            <w:r w:rsidRPr="0056343C">
              <w:rPr>
                <w:color w:val="333333"/>
              </w:rPr>
              <w:t>Y1</w:t>
            </w:r>
          </w:p>
        </w:tc>
        <w:tc>
          <w:tcPr>
            <w:tcW w:w="49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>權益增加</w:t>
            </w:r>
            <w:r w:rsidRPr="0056343C">
              <w:rPr>
                <w:vanish/>
                <w:color w:val="333333"/>
              </w:rPr>
              <w:t>(</w:t>
            </w:r>
            <w:r w:rsidRPr="0056343C">
              <w:rPr>
                <w:vanish/>
                <w:color w:val="333333"/>
              </w:rPr>
              <w:t>減少</w:t>
            </w:r>
            <w:r w:rsidRPr="0056343C">
              <w:rPr>
                <w:vanish/>
                <w:color w:val="333333"/>
              </w:rPr>
              <w:t>)</w:t>
            </w:r>
            <w:r w:rsidRPr="0056343C">
              <w:rPr>
                <w:vanish/>
                <w:color w:val="333333"/>
              </w:rPr>
              <w:t>總額</w:t>
            </w:r>
            <w:r w:rsidRPr="0056343C">
              <w:rPr>
                <w:color w:val="333333"/>
              </w:rPr>
              <w:t xml:space="preserve">Total increase (decrease) in equity </w:t>
            </w:r>
          </w:p>
        </w:tc>
        <w:tc>
          <w:tcPr>
            <w:tcW w:w="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8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28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24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804 </w:t>
            </w:r>
          </w:p>
        </w:tc>
        <w:tc>
          <w:tcPr>
            <w:tcW w:w="48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44,116 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44,920 </w:t>
            </w:r>
          </w:p>
        </w:tc>
        <w:tc>
          <w:tcPr>
            <w:tcW w:w="67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2,228 </w:t>
            </w:r>
          </w:p>
        </w:tc>
        <w:tc>
          <w:tcPr>
            <w:tcW w:w="33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2,228 </w:t>
            </w:r>
          </w:p>
        </w:tc>
        <w:tc>
          <w:tcPr>
            <w:tcW w:w="52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47,148 </w:t>
            </w:r>
          </w:p>
        </w:tc>
        <w:tc>
          <w:tcPr>
            <w:tcW w:w="43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4,260 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51,408 </w:t>
            </w:r>
          </w:p>
        </w:tc>
      </w:tr>
      <w:tr w:rsidR="00217B0E" w:rsidRPr="0056343C" w:rsidTr="00217B0E">
        <w:tc>
          <w:tcPr>
            <w:tcW w:w="14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color w:val="333333"/>
              </w:rPr>
            </w:pPr>
            <w:r w:rsidRPr="0056343C">
              <w:rPr>
                <w:color w:val="333333"/>
              </w:rPr>
              <w:t>Z1</w:t>
            </w:r>
          </w:p>
        </w:tc>
        <w:tc>
          <w:tcPr>
            <w:tcW w:w="49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>期末餘額</w:t>
            </w:r>
            <w:r w:rsidRPr="0056343C">
              <w:rPr>
                <w:color w:val="333333"/>
              </w:rPr>
              <w:t xml:space="preserve">Equity at end of period </w:t>
            </w:r>
          </w:p>
        </w:tc>
        <w:tc>
          <w:tcPr>
            <w:tcW w:w="32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38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28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24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2,414 </w:t>
            </w:r>
          </w:p>
        </w:tc>
        <w:tc>
          <w:tcPr>
            <w:tcW w:w="48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62,409 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64,823 </w:t>
            </w:r>
          </w:p>
        </w:tc>
        <w:tc>
          <w:tcPr>
            <w:tcW w:w="67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42,781 </w:t>
            </w:r>
          </w:p>
        </w:tc>
        <w:tc>
          <w:tcPr>
            <w:tcW w:w="33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42,781 </w:t>
            </w:r>
          </w:p>
        </w:tc>
        <w:tc>
          <w:tcPr>
            <w:tcW w:w="52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561,258 </w:t>
            </w:r>
          </w:p>
        </w:tc>
        <w:tc>
          <w:tcPr>
            <w:tcW w:w="43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66,529 </w:t>
            </w:r>
          </w:p>
        </w:tc>
        <w:tc>
          <w:tcPr>
            <w:tcW w:w="3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D63" w:rsidRPr="0056343C" w:rsidRDefault="00F77D63" w:rsidP="0056343C">
            <w:pPr>
              <w:spacing w:before="100" w:beforeAutospacing="1" w:after="100" w:afterAutospacing="1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627,787 </w:t>
            </w:r>
          </w:p>
        </w:tc>
      </w:tr>
    </w:tbl>
    <w:p w:rsidR="0056343C" w:rsidRPr="0056343C" w:rsidRDefault="0056343C" w:rsidP="00217B0E">
      <w:pPr>
        <w:pStyle w:val="a5"/>
      </w:pPr>
      <w:r w:rsidRPr="0056343C">
        <w:br/>
      </w:r>
    </w:p>
    <w:p w:rsidR="0056343C" w:rsidRPr="0056343C" w:rsidRDefault="0056343C" w:rsidP="00217B0E">
      <w:pPr>
        <w:pStyle w:val="a5"/>
      </w:pPr>
      <w:r w:rsidRPr="0056343C">
        <w:rPr>
          <w:vanish/>
        </w:rPr>
        <w:t>單位：新臺幣仟元</w:t>
      </w:r>
      <w:r w:rsidRPr="0056343C">
        <w:t>Unit: NT$ thousands</w:t>
      </w:r>
    </w:p>
    <w:tbl>
      <w:tblPr>
        <w:tblW w:w="14154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1417"/>
        <w:gridCol w:w="993"/>
        <w:gridCol w:w="992"/>
        <w:gridCol w:w="992"/>
        <w:gridCol w:w="709"/>
        <w:gridCol w:w="1134"/>
        <w:gridCol w:w="992"/>
        <w:gridCol w:w="1559"/>
        <w:gridCol w:w="1134"/>
        <w:gridCol w:w="1134"/>
        <w:gridCol w:w="1418"/>
        <w:gridCol w:w="1134"/>
      </w:tblGrid>
      <w:tr w:rsidR="0056343C" w:rsidRPr="0056343C" w:rsidTr="00217B0E">
        <w:trPr>
          <w:hidden/>
        </w:trPr>
        <w:tc>
          <w:tcPr>
            <w:tcW w:w="14154" w:type="dxa"/>
            <w:gridSpan w:val="1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343C" w:rsidRPr="0056343C" w:rsidRDefault="0056343C" w:rsidP="00217B0E">
            <w:pPr>
              <w:pStyle w:val="a5"/>
            </w:pPr>
            <w:r w:rsidRPr="0056343C">
              <w:rPr>
                <w:vanish/>
              </w:rPr>
              <w:t>去年同期權益變動表</w:t>
            </w:r>
            <w:r w:rsidRPr="0056343C">
              <w:t xml:space="preserve"> Last year's Statements of Change in Equity </w:t>
            </w:r>
          </w:p>
        </w:tc>
      </w:tr>
      <w:tr w:rsidR="00217B0E" w:rsidRPr="0056343C" w:rsidTr="00217B0E">
        <w:tc>
          <w:tcPr>
            <w:tcW w:w="1963" w:type="dxa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t>3110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t>3100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t>3200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t>3310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t>3350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t>3300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t>3420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t>3400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t>31XX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t>36XX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t>3XXX</w:t>
            </w:r>
          </w:p>
        </w:tc>
      </w:tr>
      <w:tr w:rsidR="00217B0E" w:rsidRPr="0056343C" w:rsidTr="00217B0E">
        <w:tc>
          <w:tcPr>
            <w:tcW w:w="1963" w:type="dxa"/>
            <w:gridSpan w:val="2"/>
            <w:vMerge/>
            <w:shd w:val="clear" w:color="auto" w:fill="auto"/>
            <w:vAlign w:val="center"/>
            <w:hideMark/>
          </w:tcPr>
          <w:p w:rsidR="00217B0E" w:rsidRPr="0056343C" w:rsidRDefault="00217B0E" w:rsidP="00217B0E">
            <w:pPr>
              <w:pStyle w:val="a5"/>
            </w:pP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rPr>
                <w:vanish/>
              </w:rPr>
              <w:t>普通股股本</w:t>
            </w:r>
            <w:r w:rsidRPr="0056343C">
              <w:t xml:space="preserve"> </w:t>
            </w:r>
            <w:r w:rsidRPr="0056343C">
              <w:t xml:space="preserve">　　　　　</w:t>
            </w:r>
            <w:r w:rsidRPr="0056343C">
              <w:t xml:space="preserve">Ordinary share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rPr>
                <w:vanish/>
              </w:rPr>
              <w:t>股本合計</w:t>
            </w:r>
            <w:r w:rsidRPr="0056343C">
              <w:t xml:space="preserve"> </w:t>
            </w:r>
            <w:r w:rsidRPr="0056343C">
              <w:t xml:space="preserve">　　　　</w:t>
            </w:r>
            <w:r w:rsidRPr="0056343C">
              <w:t xml:space="preserve">Total share capital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rPr>
                <w:vanish/>
              </w:rPr>
              <w:t>資本公積</w:t>
            </w:r>
            <w:r w:rsidRPr="0056343C">
              <w:t xml:space="preserve"> </w:t>
            </w:r>
            <w:r w:rsidRPr="0056343C">
              <w:t xml:space="preserve">　　　　</w:t>
            </w:r>
            <w:r w:rsidRPr="0056343C">
              <w:t xml:space="preserve">Capital surplus 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rPr>
                <w:vanish/>
              </w:rPr>
              <w:t>法定盈餘公積</w:t>
            </w:r>
            <w:r w:rsidRPr="0056343C">
              <w:t xml:space="preserve"> </w:t>
            </w:r>
            <w:r w:rsidRPr="0056343C">
              <w:t xml:space="preserve">　　　　　</w:t>
            </w:r>
            <w:r w:rsidRPr="0056343C">
              <w:t xml:space="preserve">Legal reserve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rPr>
                <w:vanish/>
              </w:rPr>
              <w:t>未分配盈餘（或待彌補虧損）</w:t>
            </w:r>
            <w:r w:rsidRPr="0056343C">
              <w:t xml:space="preserve"> </w:t>
            </w:r>
            <w:r w:rsidRPr="0056343C">
              <w:t xml:space="preserve">　　　　　</w:t>
            </w:r>
            <w:r w:rsidRPr="0056343C">
              <w:t xml:space="preserve">Unappropriated retained earnings (accumulated deficit)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rPr>
                <w:vanish/>
              </w:rPr>
              <w:t>保留盈餘合計</w:t>
            </w:r>
            <w:r w:rsidRPr="0056343C">
              <w:t xml:space="preserve"> </w:t>
            </w:r>
            <w:r w:rsidRPr="0056343C">
              <w:t xml:space="preserve">　　　　</w:t>
            </w:r>
            <w:r w:rsidRPr="0056343C">
              <w:t xml:space="preserve">Total retained earnings 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rPr>
                <w:vanish/>
              </w:rPr>
              <w:t>透過其他綜合損益按公允價值衡量之金融資產未實現評價</w:t>
            </w:r>
            <w:r w:rsidRPr="0056343C">
              <w:rPr>
                <w:vanish/>
              </w:rPr>
              <w:t>(</w:t>
            </w:r>
            <w:r w:rsidRPr="0056343C">
              <w:rPr>
                <w:vanish/>
              </w:rPr>
              <w:t>損</w:t>
            </w:r>
            <w:r w:rsidRPr="0056343C">
              <w:rPr>
                <w:vanish/>
              </w:rPr>
              <w:t>)</w:t>
            </w:r>
            <w:r w:rsidRPr="0056343C">
              <w:rPr>
                <w:vanish/>
              </w:rPr>
              <w:t>益</w:t>
            </w:r>
            <w:r w:rsidRPr="0056343C">
              <w:t xml:space="preserve"> </w:t>
            </w:r>
            <w:r w:rsidRPr="0056343C">
              <w:t xml:space="preserve">　　　　　</w:t>
            </w:r>
            <w:proofErr w:type="spellStart"/>
            <w:r w:rsidRPr="0056343C">
              <w:t>Unrealised</w:t>
            </w:r>
            <w:proofErr w:type="spellEnd"/>
            <w:r w:rsidRPr="0056343C">
              <w:t xml:space="preserve"> gains (losses) on financial assets measured at fair value through other comprehensive income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rPr>
                <w:vanish/>
              </w:rPr>
              <w:t>其他權益項目合計</w:t>
            </w:r>
            <w:r w:rsidRPr="0056343C">
              <w:t xml:space="preserve"> </w:t>
            </w:r>
            <w:r w:rsidRPr="0056343C">
              <w:t xml:space="preserve">　　　　</w:t>
            </w:r>
            <w:r w:rsidRPr="0056343C">
              <w:t xml:space="preserve">Total other equity interest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rPr>
                <w:vanish/>
              </w:rPr>
              <w:t>歸屬於母公司業主之權益總計</w:t>
            </w:r>
            <w:r w:rsidRPr="0056343C">
              <w:t xml:space="preserve"> </w:t>
            </w:r>
            <w:r w:rsidRPr="0056343C">
              <w:t xml:space="preserve">　　　</w:t>
            </w:r>
            <w:r w:rsidRPr="0056343C">
              <w:t xml:space="preserve">Total equity attributable to owners of parent 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rPr>
                <w:vanish/>
              </w:rPr>
              <w:t>非控制權益</w:t>
            </w:r>
            <w:r w:rsidRPr="0056343C">
              <w:t xml:space="preserve"> </w:t>
            </w:r>
            <w:r w:rsidRPr="0056343C">
              <w:t xml:space="preserve">　　　</w:t>
            </w:r>
            <w:r w:rsidRPr="0056343C">
              <w:t xml:space="preserve">Non-controlling interests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</w:pPr>
            <w:r w:rsidRPr="0056343C">
              <w:rPr>
                <w:vanish/>
              </w:rPr>
              <w:t>權益總額</w:t>
            </w:r>
            <w:r w:rsidRPr="0056343C">
              <w:t xml:space="preserve"> </w:t>
            </w:r>
            <w:r w:rsidRPr="0056343C">
              <w:t xml:space="preserve">　　</w:t>
            </w:r>
            <w:r w:rsidRPr="0056343C">
              <w:t xml:space="preserve">Total equity </w:t>
            </w:r>
          </w:p>
        </w:tc>
      </w:tr>
      <w:tr w:rsidR="00217B0E" w:rsidRPr="0056343C" w:rsidTr="00217B0E">
        <w:tc>
          <w:tcPr>
            <w:tcW w:w="5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color w:val="333333"/>
              </w:rPr>
            </w:pPr>
            <w:r w:rsidRPr="0056343C">
              <w:rPr>
                <w:color w:val="333333"/>
              </w:rPr>
              <w:t>A1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>期初餘額</w:t>
            </w:r>
            <w:r w:rsidRPr="0056343C">
              <w:rPr>
                <w:color w:val="333333"/>
              </w:rPr>
              <w:t xml:space="preserve">Equity at beginning of period 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16,098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16,098 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42,272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42,272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512,024 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60,217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572,241 </w:t>
            </w:r>
          </w:p>
        </w:tc>
      </w:tr>
      <w:tr w:rsidR="00217B0E" w:rsidRPr="0056343C" w:rsidTr="00217B0E">
        <w:tc>
          <w:tcPr>
            <w:tcW w:w="5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color w:val="333333"/>
              </w:rPr>
            </w:pPr>
            <w:r w:rsidRPr="0056343C">
              <w:rPr>
                <w:color w:val="333333"/>
              </w:rPr>
              <w:t>B1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>提列法定盈餘公積</w:t>
            </w:r>
            <w:r w:rsidRPr="0056343C">
              <w:rPr>
                <w:color w:val="333333"/>
              </w:rPr>
              <w:t>Legal reserve appropriate</w:t>
            </w:r>
            <w:r w:rsidRPr="0056343C">
              <w:rPr>
                <w:color w:val="333333"/>
              </w:rPr>
              <w:lastRenderedPageBreak/>
              <w:t xml:space="preserve">d 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lastRenderedPageBreak/>
              <w:t xml:space="preserve">0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1,610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>(1,610)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</w:tr>
      <w:tr w:rsidR="00217B0E" w:rsidRPr="0056343C" w:rsidTr="00217B0E">
        <w:tc>
          <w:tcPr>
            <w:tcW w:w="5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color w:val="333333"/>
              </w:rPr>
            </w:pPr>
            <w:r w:rsidRPr="0056343C">
              <w:rPr>
                <w:color w:val="333333"/>
              </w:rPr>
              <w:t>B5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>普通股現金股利</w:t>
            </w:r>
            <w:r w:rsidRPr="0056343C">
              <w:rPr>
                <w:color w:val="333333"/>
              </w:rPr>
              <w:t xml:space="preserve">Cash dividends of ordinary share 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>(4,237)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>(4,237)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>(4,237)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>(4,237)</w:t>
            </w:r>
          </w:p>
        </w:tc>
      </w:tr>
      <w:tr w:rsidR="00217B0E" w:rsidRPr="0056343C" w:rsidTr="00217B0E">
        <w:tc>
          <w:tcPr>
            <w:tcW w:w="5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color w:val="333333"/>
              </w:rPr>
            </w:pPr>
            <w:r w:rsidRPr="0056343C">
              <w:rPr>
                <w:color w:val="333333"/>
              </w:rPr>
              <w:t>D1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>本期淨</w:t>
            </w:r>
            <w:r w:rsidRPr="0056343C">
              <w:rPr>
                <w:vanish/>
                <w:color w:val="333333"/>
              </w:rPr>
              <w:t>???</w:t>
            </w:r>
            <w:r w:rsidRPr="0056343C">
              <w:rPr>
                <w:vanish/>
                <w:color w:val="333333"/>
              </w:rPr>
              <w:t>（淨損）</w:t>
            </w:r>
            <w:r w:rsidRPr="0056343C">
              <w:rPr>
                <w:color w:val="333333"/>
              </w:rPr>
              <w:t xml:space="preserve"> Profit (loss) 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4,040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4,040 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4,040 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301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4,341 </w:t>
            </w:r>
          </w:p>
        </w:tc>
      </w:tr>
      <w:tr w:rsidR="00217B0E" w:rsidRPr="0056343C" w:rsidTr="00217B0E">
        <w:tc>
          <w:tcPr>
            <w:tcW w:w="5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color w:val="333333"/>
              </w:rPr>
            </w:pPr>
            <w:r w:rsidRPr="0056343C">
              <w:rPr>
                <w:color w:val="333333"/>
              </w:rPr>
              <w:t>D3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>本期其他綜合損益</w:t>
            </w:r>
            <w:r w:rsidRPr="0056343C">
              <w:rPr>
                <w:color w:val="333333"/>
              </w:rPr>
              <w:t xml:space="preserve">Other comprehensive income 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>(809)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>(809)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2,326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2,326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1,517 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1,517 </w:t>
            </w:r>
          </w:p>
        </w:tc>
      </w:tr>
      <w:tr w:rsidR="00217B0E" w:rsidRPr="0056343C" w:rsidTr="00217B0E">
        <w:tc>
          <w:tcPr>
            <w:tcW w:w="5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color w:val="333333"/>
              </w:rPr>
            </w:pPr>
            <w:r w:rsidRPr="0056343C">
              <w:rPr>
                <w:color w:val="333333"/>
              </w:rPr>
              <w:t>D5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>本期綜合損益總額</w:t>
            </w:r>
            <w:r w:rsidRPr="0056343C">
              <w:rPr>
                <w:color w:val="333333"/>
              </w:rPr>
              <w:t xml:space="preserve">Total comprehensive income 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3,231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3,231 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2,326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2,326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5,557 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301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5,858 </w:t>
            </w:r>
          </w:p>
        </w:tc>
      </w:tr>
      <w:tr w:rsidR="00217B0E" w:rsidRPr="0056343C" w:rsidTr="00217B0E">
        <w:tc>
          <w:tcPr>
            <w:tcW w:w="5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color w:val="333333"/>
              </w:rPr>
            </w:pPr>
            <w:r w:rsidRPr="0056343C">
              <w:rPr>
                <w:color w:val="333333"/>
              </w:rPr>
              <w:t>Y1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>權益增加</w:t>
            </w:r>
            <w:r w:rsidRPr="0056343C">
              <w:rPr>
                <w:vanish/>
                <w:color w:val="333333"/>
              </w:rPr>
              <w:t>(</w:t>
            </w:r>
            <w:r w:rsidRPr="0056343C">
              <w:rPr>
                <w:vanish/>
                <w:color w:val="333333"/>
              </w:rPr>
              <w:t>減少</w:t>
            </w:r>
            <w:r w:rsidRPr="0056343C">
              <w:rPr>
                <w:vanish/>
                <w:color w:val="333333"/>
              </w:rPr>
              <w:t>)</w:t>
            </w:r>
            <w:r w:rsidRPr="0056343C">
              <w:rPr>
                <w:vanish/>
                <w:color w:val="333333"/>
              </w:rPr>
              <w:t>總額</w:t>
            </w:r>
            <w:r w:rsidRPr="0056343C">
              <w:rPr>
                <w:color w:val="333333"/>
              </w:rPr>
              <w:t xml:space="preserve">Total increase (decrease) in equity 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1,610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>(2,616)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>(1,006)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2,326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2,326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1,320 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301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1,621 </w:t>
            </w:r>
          </w:p>
        </w:tc>
      </w:tr>
      <w:tr w:rsidR="00217B0E" w:rsidRPr="0056343C" w:rsidTr="00217B0E">
        <w:tc>
          <w:tcPr>
            <w:tcW w:w="5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color w:val="333333"/>
              </w:rPr>
            </w:pPr>
            <w:r w:rsidRPr="0056343C">
              <w:rPr>
                <w:color w:val="333333"/>
              </w:rPr>
              <w:t>Z1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color w:val="333333"/>
              </w:rPr>
            </w:pPr>
            <w:r w:rsidRPr="0056343C">
              <w:rPr>
                <w:vanish/>
                <w:color w:val="333333"/>
              </w:rPr>
              <w:t>期末餘額</w:t>
            </w:r>
            <w:r w:rsidRPr="0056343C">
              <w:rPr>
                <w:color w:val="333333"/>
              </w:rPr>
              <w:t xml:space="preserve">Equity at end of period 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1,610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13,482 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15,092 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44,598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44,598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513,344 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60,518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B0E" w:rsidRPr="0056343C" w:rsidRDefault="00217B0E" w:rsidP="00217B0E">
            <w:pPr>
              <w:pStyle w:val="a5"/>
              <w:rPr>
                <w:rFonts w:eastAsia="細明體"/>
                <w:color w:val="333333"/>
              </w:rPr>
            </w:pPr>
            <w:r w:rsidRPr="0056343C">
              <w:rPr>
                <w:rFonts w:eastAsia="細明體"/>
                <w:color w:val="333333"/>
              </w:rPr>
              <w:t xml:space="preserve">573,862 </w:t>
            </w:r>
          </w:p>
        </w:tc>
      </w:tr>
    </w:tbl>
    <w:p w:rsidR="000073AD" w:rsidRDefault="000073AD"/>
    <w:sectPr w:rsidR="000073AD" w:rsidSect="0056343C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3C"/>
    <w:rsid w:val="000073AD"/>
    <w:rsid w:val="00217B0E"/>
    <w:rsid w:val="0056343C"/>
    <w:rsid w:val="00F7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ADCF7"/>
  <w15:chartTrackingRefBased/>
  <w15:docId w15:val="{1E1746E1-74FF-40C7-9250-43978608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6343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6343C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numbering" w:customStyle="1" w:styleId="1">
    <w:name w:val="無清單1"/>
    <w:next w:val="a2"/>
    <w:uiPriority w:val="99"/>
    <w:semiHidden/>
    <w:unhideWhenUsed/>
    <w:rsid w:val="0056343C"/>
  </w:style>
  <w:style w:type="character" w:styleId="a3">
    <w:name w:val="Hyperlink"/>
    <w:basedOn w:val="a0"/>
    <w:uiPriority w:val="99"/>
    <w:semiHidden/>
    <w:unhideWhenUsed/>
    <w:rsid w:val="005634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343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634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56343C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5634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56343C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">
    <w:name w:val="header"/>
    <w:basedOn w:val="a"/>
    <w:rsid w:val="0056343C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56343C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56343C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">
    <w:name w:val="title"/>
    <w:basedOn w:val="a"/>
    <w:rsid w:val="0056343C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56343C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56343C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56343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en">
    <w:name w:val="en"/>
    <w:basedOn w:val="a0"/>
    <w:rsid w:val="0056343C"/>
  </w:style>
  <w:style w:type="character" w:customStyle="1" w:styleId="zh">
    <w:name w:val="zh"/>
    <w:basedOn w:val="a0"/>
    <w:rsid w:val="0056343C"/>
  </w:style>
  <w:style w:type="paragraph" w:styleId="a5">
    <w:name w:val="No Spacing"/>
    <w:uiPriority w:val="1"/>
    <w:qFormat/>
    <w:rsid w:val="0056343C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80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56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0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80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85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2226</Words>
  <Characters>12693</Characters>
  <Application>Microsoft Office Word</Application>
  <DocSecurity>0</DocSecurity>
  <Lines>105</Lines>
  <Paragraphs>29</Paragraphs>
  <ScaleCrop>false</ScaleCrop>
  <Company/>
  <LinksUpToDate>false</LinksUpToDate>
  <CharactersWithSpaces>14890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1</cp:revision>
  <dcterms:created xsi:type="dcterms:W3CDTF">2023-03-09T02:22:00Z</dcterms:created>
  <dcterms:modified xsi:type="dcterms:W3CDTF">2023-03-09T02:51:00Z</dcterms:modified>
</cp:coreProperties>
</file>